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E21A07" w14:textId="1360A150" w:rsidR="00675FD5" w:rsidRPr="00373A79" w:rsidRDefault="00675FD5" w:rsidP="00675FD5">
      <w:pPr>
        <w:keepNext/>
        <w:pBdr>
          <w:bottom w:val="single" w:sz="4" w:space="1" w:color="auto"/>
        </w:pBdr>
        <w:tabs>
          <w:tab w:val="right" w:pos="9639"/>
        </w:tabs>
        <w:spacing w:after="0"/>
        <w:outlineLvl w:val="0"/>
        <w:rPr>
          <w:b/>
          <w:lang w:eastAsia="zh-CN"/>
        </w:rPr>
      </w:pPr>
      <w:r w:rsidRPr="00373A79">
        <w:rPr>
          <w:b/>
        </w:rPr>
        <w:t xml:space="preserve">3GPP TSG-SA WG3 Meeting #100-E </w:t>
      </w:r>
      <w:r w:rsidRPr="00373A79">
        <w:rPr>
          <w:b/>
        </w:rPr>
        <w:tab/>
      </w:r>
      <w:r w:rsidR="00416475" w:rsidRPr="00416475">
        <w:rPr>
          <w:b/>
        </w:rPr>
        <w:t>S3-202525</w:t>
      </w:r>
      <w:bookmarkStart w:id="0" w:name="_GoBack"/>
      <w:bookmarkEnd w:id="0"/>
    </w:p>
    <w:p w14:paraId="1D0D4966" w14:textId="4032C37A" w:rsidR="00C022E3" w:rsidRPr="00373A79" w:rsidRDefault="00962FD3" w:rsidP="007C082D">
      <w:pPr>
        <w:pStyle w:val="CRCoverPage"/>
        <w:outlineLvl w:val="0"/>
        <w:rPr>
          <w:rFonts w:ascii="Times New Roman" w:hAnsi="Times New Roman"/>
          <w:b/>
        </w:rPr>
      </w:pPr>
      <w:bookmarkStart w:id="1" w:name="_Hlk52385066"/>
      <w:r w:rsidRPr="00373A79">
        <w:rPr>
          <w:rFonts w:ascii="Times New Roman" w:hAnsi="Times New Roman"/>
          <w:b/>
          <w:noProof/>
        </w:rPr>
        <w:t>e-meeting, 12-16 October 2020</w:t>
      </w:r>
      <w:bookmarkEnd w:id="1"/>
      <w:r w:rsidR="00675FD5" w:rsidRPr="00373A79">
        <w:rPr>
          <w:rFonts w:ascii="Times New Roman" w:hAnsi="Times New Roman"/>
          <w:b/>
          <w:noProof/>
        </w:rPr>
        <w:tab/>
      </w:r>
      <w:r w:rsidR="00675FD5" w:rsidRPr="00373A79">
        <w:rPr>
          <w:rFonts w:ascii="Times New Roman" w:hAnsi="Times New Roman"/>
          <w:b/>
          <w:noProof/>
        </w:rPr>
        <w:tab/>
      </w:r>
      <w:r w:rsidR="00675FD5" w:rsidRPr="00373A79">
        <w:rPr>
          <w:rFonts w:ascii="Times New Roman" w:hAnsi="Times New Roman"/>
          <w:b/>
          <w:noProof/>
        </w:rPr>
        <w:tab/>
      </w:r>
      <w:r w:rsidR="00675FD5" w:rsidRPr="00373A79">
        <w:rPr>
          <w:rFonts w:ascii="Times New Roman" w:hAnsi="Times New Roman"/>
          <w:b/>
          <w:noProof/>
        </w:rPr>
        <w:tab/>
      </w:r>
      <w:r w:rsidR="00675FD5" w:rsidRPr="00373A79">
        <w:rPr>
          <w:rFonts w:ascii="Times New Roman" w:hAnsi="Times New Roman"/>
          <w:b/>
          <w:noProof/>
        </w:rPr>
        <w:tab/>
      </w:r>
      <w:r w:rsidR="00675FD5" w:rsidRPr="00373A79">
        <w:rPr>
          <w:rFonts w:ascii="Times New Roman" w:hAnsi="Times New Roman"/>
          <w:b/>
          <w:noProof/>
        </w:rPr>
        <w:tab/>
      </w:r>
      <w:r w:rsidR="00524B63" w:rsidRPr="00373A79">
        <w:rPr>
          <w:rFonts w:ascii="Times New Roman" w:hAnsi="Times New Roman"/>
          <w:b/>
          <w:noProof/>
        </w:rPr>
        <w:tab/>
      </w:r>
      <w:r w:rsidR="00524B63" w:rsidRPr="00373A79">
        <w:rPr>
          <w:rFonts w:ascii="Times New Roman" w:hAnsi="Times New Roman"/>
          <w:b/>
          <w:noProof/>
        </w:rPr>
        <w:tab/>
      </w:r>
      <w:r w:rsidR="00524B63" w:rsidRPr="00373A79">
        <w:rPr>
          <w:rFonts w:ascii="Times New Roman" w:hAnsi="Times New Roman"/>
          <w:b/>
          <w:noProof/>
        </w:rPr>
        <w:tab/>
      </w:r>
      <w:r w:rsidR="00524B63" w:rsidRPr="00373A79">
        <w:rPr>
          <w:rFonts w:ascii="Times New Roman" w:hAnsi="Times New Roman"/>
          <w:b/>
          <w:noProof/>
        </w:rPr>
        <w:tab/>
      </w:r>
      <w:r w:rsidR="00524B63" w:rsidRPr="00373A79">
        <w:rPr>
          <w:rFonts w:ascii="Times New Roman" w:hAnsi="Times New Roman"/>
          <w:b/>
          <w:noProof/>
        </w:rPr>
        <w:tab/>
      </w:r>
      <w:r w:rsidR="00524B63" w:rsidRPr="00373A79">
        <w:rPr>
          <w:rFonts w:ascii="Times New Roman" w:hAnsi="Times New Roman"/>
          <w:b/>
          <w:noProof/>
        </w:rPr>
        <w:tab/>
      </w:r>
      <w:r w:rsidR="00524B63" w:rsidRPr="00373A79">
        <w:rPr>
          <w:rFonts w:ascii="Times New Roman" w:hAnsi="Times New Roman"/>
          <w:b/>
          <w:noProof/>
        </w:rPr>
        <w:tab/>
      </w:r>
      <w:r w:rsidR="00524B63" w:rsidRPr="00373A79">
        <w:rPr>
          <w:rFonts w:ascii="Times New Roman" w:hAnsi="Times New Roman"/>
          <w:b/>
          <w:noProof/>
        </w:rPr>
        <w:tab/>
      </w:r>
      <w:r w:rsidR="00675FD5" w:rsidRPr="00373A79">
        <w:rPr>
          <w:rFonts w:ascii="Times New Roman" w:hAnsi="Times New Roman"/>
          <w:noProof/>
        </w:rPr>
        <w:t>Revision of S3-20xxxx</w:t>
      </w:r>
    </w:p>
    <w:p w14:paraId="21C59324" w14:textId="77777777" w:rsidR="00C022E3" w:rsidRPr="00373A79" w:rsidRDefault="00C022E3">
      <w:pPr>
        <w:keepNext/>
        <w:pBdr>
          <w:bottom w:val="single" w:sz="4" w:space="1" w:color="auto"/>
        </w:pBdr>
        <w:tabs>
          <w:tab w:val="right" w:pos="9639"/>
        </w:tabs>
        <w:outlineLvl w:val="0"/>
        <w:rPr>
          <w:b/>
        </w:rPr>
      </w:pPr>
    </w:p>
    <w:p w14:paraId="33AA91B0" w14:textId="77777777" w:rsidR="00C022E3" w:rsidRPr="00373A79" w:rsidRDefault="00C022E3">
      <w:pPr>
        <w:keepNext/>
        <w:tabs>
          <w:tab w:val="left" w:pos="2127"/>
        </w:tabs>
        <w:spacing w:after="0"/>
        <w:ind w:left="2126" w:hanging="2126"/>
        <w:outlineLvl w:val="0"/>
        <w:rPr>
          <w:b/>
          <w:lang w:val="en-US"/>
        </w:rPr>
      </w:pPr>
      <w:r w:rsidRPr="00373A79">
        <w:rPr>
          <w:b/>
          <w:lang w:val="en-US"/>
        </w:rPr>
        <w:t>Source:</w:t>
      </w:r>
      <w:r w:rsidRPr="00373A79">
        <w:rPr>
          <w:b/>
          <w:lang w:val="en-US"/>
        </w:rPr>
        <w:tab/>
      </w:r>
      <w:r w:rsidR="00297251" w:rsidRPr="00373A79">
        <w:rPr>
          <w:b/>
          <w:lang w:val="en-US"/>
        </w:rPr>
        <w:t>Intel</w:t>
      </w:r>
    </w:p>
    <w:p w14:paraId="31A3DCF6" w14:textId="511E9BA8" w:rsidR="00C022E3" w:rsidRPr="00373A79" w:rsidRDefault="00C022E3">
      <w:pPr>
        <w:keepNext/>
        <w:tabs>
          <w:tab w:val="left" w:pos="2127"/>
        </w:tabs>
        <w:spacing w:after="0"/>
        <w:ind w:left="2126" w:hanging="2126"/>
        <w:outlineLvl w:val="0"/>
        <w:rPr>
          <w:b/>
        </w:rPr>
      </w:pPr>
      <w:r w:rsidRPr="00373A79">
        <w:rPr>
          <w:b/>
        </w:rPr>
        <w:t>Title:</w:t>
      </w:r>
      <w:r w:rsidRPr="00373A79">
        <w:rPr>
          <w:b/>
        </w:rPr>
        <w:tab/>
      </w:r>
      <w:r w:rsidR="00141188" w:rsidRPr="00373A79">
        <w:rPr>
          <w:b/>
        </w:rPr>
        <w:t xml:space="preserve">Discussion on </w:t>
      </w:r>
      <w:bookmarkStart w:id="2" w:name="_Hlk52449766"/>
      <w:r w:rsidR="0057156E" w:rsidRPr="0057156E">
        <w:rPr>
          <w:b/>
        </w:rPr>
        <w:t>LS on checking security issue for Solution 22 in TR 23.748</w:t>
      </w:r>
      <w:bookmarkEnd w:id="2"/>
      <w:r w:rsidR="0057156E" w:rsidRPr="0057156E" w:rsidDel="0057156E">
        <w:rPr>
          <w:b/>
        </w:rPr>
        <w:t xml:space="preserve"> </w:t>
      </w:r>
      <w:bookmarkStart w:id="3" w:name="_Hlk52279820"/>
      <w:r w:rsidR="00D61150" w:rsidRPr="00373A79">
        <w:rPr>
          <w:b/>
        </w:rPr>
        <w:t xml:space="preserve"> </w:t>
      </w:r>
    </w:p>
    <w:bookmarkEnd w:id="3"/>
    <w:p w14:paraId="7660A2E7" w14:textId="77777777" w:rsidR="00C022E3" w:rsidRPr="00373A79" w:rsidRDefault="00C022E3">
      <w:pPr>
        <w:keepNext/>
        <w:tabs>
          <w:tab w:val="left" w:pos="2127"/>
        </w:tabs>
        <w:spacing w:after="0"/>
        <w:ind w:left="2126" w:hanging="2126"/>
        <w:outlineLvl w:val="0"/>
        <w:rPr>
          <w:b/>
          <w:lang w:eastAsia="zh-CN"/>
        </w:rPr>
      </w:pPr>
      <w:r w:rsidRPr="00373A79">
        <w:rPr>
          <w:b/>
        </w:rPr>
        <w:t>Document for:</w:t>
      </w:r>
      <w:r w:rsidRPr="00373A79">
        <w:rPr>
          <w:b/>
        </w:rPr>
        <w:tab/>
      </w:r>
      <w:r w:rsidR="00141188" w:rsidRPr="00373A79">
        <w:rPr>
          <w:b/>
          <w:lang w:eastAsia="zh-CN"/>
        </w:rPr>
        <w:t>Discussion</w:t>
      </w:r>
    </w:p>
    <w:p w14:paraId="74567A71" w14:textId="22C987B2" w:rsidR="00C022E3" w:rsidRPr="00373A79" w:rsidRDefault="00C022E3">
      <w:pPr>
        <w:keepNext/>
        <w:pBdr>
          <w:bottom w:val="single" w:sz="4" w:space="1" w:color="auto"/>
        </w:pBdr>
        <w:tabs>
          <w:tab w:val="left" w:pos="2127"/>
        </w:tabs>
        <w:spacing w:after="0"/>
        <w:ind w:left="2126" w:hanging="2126"/>
        <w:rPr>
          <w:b/>
          <w:lang w:eastAsia="zh-CN"/>
        </w:rPr>
      </w:pPr>
      <w:r w:rsidRPr="00373A79">
        <w:rPr>
          <w:b/>
        </w:rPr>
        <w:t>Agenda Item:</w:t>
      </w:r>
      <w:r w:rsidRPr="00373A79">
        <w:rPr>
          <w:b/>
        </w:rPr>
        <w:tab/>
      </w:r>
      <w:r w:rsidR="00791C2C">
        <w:rPr>
          <w:b/>
        </w:rPr>
        <w:t>2.8</w:t>
      </w:r>
    </w:p>
    <w:p w14:paraId="34A42B13" w14:textId="77777777" w:rsidR="00C022E3" w:rsidRPr="00373A79" w:rsidRDefault="00C022E3">
      <w:pPr>
        <w:pStyle w:val="Heading1"/>
        <w:rPr>
          <w:rFonts w:ascii="Times New Roman" w:hAnsi="Times New Roman"/>
          <w:sz w:val="20"/>
        </w:rPr>
      </w:pPr>
      <w:r w:rsidRPr="00373A79">
        <w:rPr>
          <w:rFonts w:ascii="Times New Roman" w:hAnsi="Times New Roman"/>
          <w:sz w:val="20"/>
        </w:rPr>
        <w:t>1</w:t>
      </w:r>
      <w:r w:rsidRPr="00373A79">
        <w:rPr>
          <w:rFonts w:ascii="Times New Roman" w:hAnsi="Times New Roman"/>
          <w:sz w:val="20"/>
        </w:rPr>
        <w:tab/>
        <w:t>Decision/action requested</w:t>
      </w:r>
    </w:p>
    <w:p w14:paraId="191552A5" w14:textId="2F6D12CD" w:rsidR="00C022E3" w:rsidRPr="00373A79" w:rsidRDefault="00BB1E97">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373A79">
        <w:rPr>
          <w:b/>
          <w:i/>
        </w:rPr>
        <w:t xml:space="preserve">This paper </w:t>
      </w:r>
      <w:r w:rsidR="00D61150" w:rsidRPr="00373A79">
        <w:rPr>
          <w:b/>
          <w:i/>
        </w:rPr>
        <w:t xml:space="preserve">discusses the </w:t>
      </w:r>
      <w:r w:rsidR="0057156E">
        <w:rPr>
          <w:b/>
          <w:i/>
        </w:rPr>
        <w:t xml:space="preserve">solution 22 in TR 23.748 and proposes </w:t>
      </w:r>
      <w:proofErr w:type="gramStart"/>
      <w:r w:rsidR="0057156E">
        <w:rPr>
          <w:b/>
          <w:i/>
        </w:rPr>
        <w:t>a</w:t>
      </w:r>
      <w:r w:rsidR="00677801">
        <w:rPr>
          <w:b/>
          <w:i/>
        </w:rPr>
        <w:t>n</w:t>
      </w:r>
      <w:proofErr w:type="gramEnd"/>
      <w:r w:rsidR="0057156E">
        <w:rPr>
          <w:b/>
          <w:i/>
        </w:rPr>
        <w:t xml:space="preserve"> LS reply</w:t>
      </w:r>
    </w:p>
    <w:p w14:paraId="62103624" w14:textId="77777777" w:rsidR="00C022E3" w:rsidRPr="00373A79" w:rsidRDefault="00C022E3" w:rsidP="00E105B5">
      <w:pPr>
        <w:pStyle w:val="Heading1"/>
        <w:rPr>
          <w:rFonts w:ascii="Times New Roman" w:hAnsi="Times New Roman"/>
          <w:sz w:val="20"/>
        </w:rPr>
      </w:pPr>
      <w:r w:rsidRPr="00373A79">
        <w:rPr>
          <w:rFonts w:ascii="Times New Roman" w:hAnsi="Times New Roman"/>
          <w:sz w:val="20"/>
        </w:rPr>
        <w:t>2</w:t>
      </w:r>
      <w:r w:rsidRPr="00373A79">
        <w:rPr>
          <w:rFonts w:ascii="Times New Roman" w:hAnsi="Times New Roman"/>
          <w:sz w:val="20"/>
        </w:rPr>
        <w:tab/>
        <w:t>References</w:t>
      </w:r>
    </w:p>
    <w:p w14:paraId="22F9F7BE" w14:textId="217AA6C4" w:rsidR="00CB44FD" w:rsidRPr="00373A79" w:rsidRDefault="00D84D07" w:rsidP="00614967">
      <w:pPr>
        <w:pStyle w:val="Reference"/>
      </w:pPr>
      <w:r w:rsidRPr="00373A79">
        <w:rPr>
          <w:lang w:val="en-US"/>
        </w:rPr>
        <w:t>[1]</w:t>
      </w:r>
      <w:r w:rsidRPr="00373A79">
        <w:rPr>
          <w:lang w:val="en-US"/>
        </w:rPr>
        <w:tab/>
      </w:r>
      <w:r w:rsidR="0025663E" w:rsidRPr="00373A79">
        <w:rPr>
          <w:lang w:val="en-US"/>
        </w:rPr>
        <w:t xml:space="preserve">TR </w:t>
      </w:r>
      <w:r w:rsidR="000D369F" w:rsidRPr="00373A79">
        <w:t>23.</w:t>
      </w:r>
      <w:r w:rsidR="00687AD8">
        <w:t>748</w:t>
      </w:r>
      <w:r w:rsidR="00614967" w:rsidRPr="00373A79">
        <w:t xml:space="preserve">: </w:t>
      </w:r>
      <w:r w:rsidR="00687AD8" w:rsidRPr="00687AD8">
        <w:t xml:space="preserve">Study on </w:t>
      </w:r>
      <w:r w:rsidR="00677801">
        <w:t xml:space="preserve">the </w:t>
      </w:r>
      <w:r w:rsidR="00687AD8" w:rsidRPr="00687AD8">
        <w:t>enhancement of support for Edge Computing in 5G Core network (5GC)</w:t>
      </w:r>
      <w:r w:rsidR="00687AD8" w:rsidRPr="00687AD8" w:rsidDel="00687AD8">
        <w:t xml:space="preserve"> </w:t>
      </w:r>
    </w:p>
    <w:p w14:paraId="6AA206BE" w14:textId="1D885EC5" w:rsidR="001F7543" w:rsidRDefault="001F7543" w:rsidP="00614967">
      <w:pPr>
        <w:pStyle w:val="Reference"/>
      </w:pPr>
      <w:r w:rsidRPr="00373A79">
        <w:t>[2]</w:t>
      </w:r>
      <w:r w:rsidRPr="00373A79">
        <w:tab/>
      </w:r>
      <w:r w:rsidR="00AE3CD2" w:rsidRPr="00AE3CD2">
        <w:t>S2-2006033</w:t>
      </w:r>
      <w:r w:rsidRPr="00373A79">
        <w:t>:</w:t>
      </w:r>
      <w:r w:rsidR="00E35674" w:rsidRPr="00373A79">
        <w:t xml:space="preserve"> </w:t>
      </w:r>
      <w:r w:rsidRPr="00373A79">
        <w:t xml:space="preserve"> </w:t>
      </w:r>
      <w:r w:rsidR="00AE3CD2" w:rsidRPr="00AE3CD2">
        <w:t>LS on checking security issue for Solution 22 in TR 23.748</w:t>
      </w:r>
    </w:p>
    <w:p w14:paraId="2EE0DE20" w14:textId="13A87CA4" w:rsidR="00F555D5" w:rsidRPr="00F555D5" w:rsidRDefault="00F555D5" w:rsidP="00F555D5">
      <w:pPr>
        <w:pStyle w:val="Reference"/>
        <w:rPr>
          <w:color w:val="000000"/>
        </w:rPr>
      </w:pPr>
      <w:r w:rsidRPr="00F555D5">
        <w:rPr>
          <w:color w:val="000000"/>
        </w:rPr>
        <w:t>[</w:t>
      </w:r>
      <w:r>
        <w:rPr>
          <w:color w:val="000000"/>
        </w:rPr>
        <w:t>3</w:t>
      </w:r>
      <w:r w:rsidRPr="00F555D5">
        <w:rPr>
          <w:color w:val="000000"/>
        </w:rPr>
        <w:t>]</w:t>
      </w:r>
      <w:r w:rsidRPr="00F555D5">
        <w:rPr>
          <w:color w:val="000000"/>
        </w:rPr>
        <w:tab/>
        <w:t>IETF RFC 7858: "Specification for DNS over Transport Layer Security (TLS)</w:t>
      </w:r>
      <w:r w:rsidR="00677801">
        <w:rPr>
          <w:color w:val="000000"/>
        </w:rPr>
        <w:t>."</w:t>
      </w:r>
    </w:p>
    <w:p w14:paraId="18F8F887" w14:textId="1954F1B4" w:rsidR="00F555D5" w:rsidRPr="00373A79" w:rsidRDefault="00F555D5" w:rsidP="00F555D5">
      <w:pPr>
        <w:pStyle w:val="Reference"/>
        <w:rPr>
          <w:color w:val="000000"/>
        </w:rPr>
      </w:pPr>
      <w:r w:rsidRPr="00F555D5">
        <w:rPr>
          <w:color w:val="000000"/>
        </w:rPr>
        <w:t>[</w:t>
      </w:r>
      <w:r>
        <w:rPr>
          <w:color w:val="000000"/>
        </w:rPr>
        <w:t>4</w:t>
      </w:r>
      <w:r w:rsidRPr="00F555D5">
        <w:rPr>
          <w:color w:val="000000"/>
        </w:rPr>
        <w:t>]</w:t>
      </w:r>
      <w:r w:rsidRPr="00F555D5">
        <w:rPr>
          <w:color w:val="000000"/>
        </w:rPr>
        <w:tab/>
        <w:t>IETF RFC 8484: "DNS Queries over HTTPS (</w:t>
      </w:r>
      <w:proofErr w:type="spellStart"/>
      <w:r w:rsidRPr="00F555D5">
        <w:rPr>
          <w:color w:val="000000"/>
        </w:rPr>
        <w:t>DoH</w:t>
      </w:r>
      <w:proofErr w:type="spellEnd"/>
      <w:r w:rsidRPr="00F555D5">
        <w:rPr>
          <w:color w:val="000000"/>
        </w:rPr>
        <w:t>)".</w:t>
      </w:r>
    </w:p>
    <w:p w14:paraId="64E9953E" w14:textId="77777777" w:rsidR="00C022E3" w:rsidRPr="00373A79" w:rsidRDefault="00C022E3">
      <w:pPr>
        <w:pStyle w:val="Heading1"/>
        <w:rPr>
          <w:rFonts w:ascii="Times New Roman" w:hAnsi="Times New Roman"/>
          <w:b/>
          <w:bCs/>
          <w:sz w:val="24"/>
          <w:szCs w:val="24"/>
        </w:rPr>
      </w:pPr>
      <w:r w:rsidRPr="00373A79">
        <w:rPr>
          <w:rFonts w:ascii="Times New Roman" w:hAnsi="Times New Roman"/>
          <w:b/>
          <w:bCs/>
          <w:sz w:val="24"/>
          <w:szCs w:val="24"/>
        </w:rPr>
        <w:t>3</w:t>
      </w:r>
      <w:r w:rsidRPr="00373A79">
        <w:rPr>
          <w:rFonts w:ascii="Times New Roman" w:hAnsi="Times New Roman"/>
          <w:b/>
          <w:bCs/>
          <w:sz w:val="24"/>
          <w:szCs w:val="24"/>
        </w:rPr>
        <w:tab/>
        <w:t>Rationale</w:t>
      </w:r>
    </w:p>
    <w:p w14:paraId="2066EDE3" w14:textId="77777777" w:rsidR="00934017" w:rsidRDefault="00934017" w:rsidP="00801790"/>
    <w:p w14:paraId="01BEED4D" w14:textId="0162E981" w:rsidR="00801790" w:rsidRDefault="00801790" w:rsidP="00801790">
      <w:r w:rsidRPr="00373A79">
        <w:t>SA2 ha</w:t>
      </w:r>
      <w:r w:rsidR="00373A79">
        <w:t>s</w:t>
      </w:r>
      <w:r w:rsidRPr="00373A79">
        <w:t xml:space="preserve"> progressed the study on </w:t>
      </w:r>
      <w:r w:rsidR="00AD1823">
        <w:t>Study on Edge Computing</w:t>
      </w:r>
      <w:r w:rsidRPr="00373A79">
        <w:t xml:space="preserve"> (TR 23.7</w:t>
      </w:r>
      <w:r w:rsidR="00AD1823">
        <w:t>48</w:t>
      </w:r>
      <w:r w:rsidRPr="00373A79">
        <w:t xml:space="preserve">). </w:t>
      </w:r>
      <w:r w:rsidR="00AD1823">
        <w:rPr>
          <w:rFonts w:eastAsiaTheme="minorEastAsia"/>
          <w:lang w:eastAsia="zh-CN"/>
        </w:rPr>
        <w:t>Solution #22 in TR 23.748 is under discussion in SA2 for the conclusion on DNS based EAS discovery</w:t>
      </w:r>
      <w:r w:rsidR="00677801">
        <w:t xml:space="preserve">. </w:t>
      </w:r>
      <w:r w:rsidRPr="00373A79">
        <w:t xml:space="preserve">To finalize the work, SA2 </w:t>
      </w:r>
      <w:r w:rsidR="00315347" w:rsidRPr="00373A79">
        <w:t xml:space="preserve">has sent </w:t>
      </w:r>
      <w:r w:rsidR="00C606CC" w:rsidRPr="00373A79">
        <w:t>a</w:t>
      </w:r>
      <w:r w:rsidR="00373A79">
        <w:t>n</w:t>
      </w:r>
      <w:r w:rsidR="00315347" w:rsidRPr="00373A79">
        <w:t xml:space="preserve"> LS to SA3 </w:t>
      </w:r>
      <w:r w:rsidR="00B30625">
        <w:t>(S2-</w:t>
      </w:r>
      <w:proofErr w:type="gramStart"/>
      <w:r w:rsidR="00B30625">
        <w:t>20060</w:t>
      </w:r>
      <w:r w:rsidR="00AD1823">
        <w:t>33</w:t>
      </w:r>
      <w:r w:rsidR="00B30625">
        <w:t>)</w:t>
      </w:r>
      <w:r w:rsidR="00AD1823">
        <w:t>[</w:t>
      </w:r>
      <w:proofErr w:type="gramEnd"/>
      <w:r w:rsidR="00AD1823">
        <w:t>2]</w:t>
      </w:r>
      <w:r w:rsidR="00E56E5E">
        <w:t>,</w:t>
      </w:r>
      <w:r w:rsidR="00B30625">
        <w:t xml:space="preserve"> </w:t>
      </w:r>
      <w:r w:rsidR="00315347" w:rsidRPr="00373A79">
        <w:t xml:space="preserve">asking </w:t>
      </w:r>
      <w:r w:rsidR="00373A79">
        <w:t xml:space="preserve">for </w:t>
      </w:r>
      <w:r w:rsidR="00315347" w:rsidRPr="00373A79">
        <w:t xml:space="preserve">feedback on </w:t>
      </w:r>
      <w:r w:rsidR="00373A79">
        <w:t xml:space="preserve">the </w:t>
      </w:r>
      <w:r w:rsidR="00315347" w:rsidRPr="00373A79">
        <w:t>following questions.</w:t>
      </w:r>
      <w:r w:rsidR="00504D15" w:rsidRPr="00373A79">
        <w:t xml:space="preserve"> LS asks </w:t>
      </w:r>
      <w:r w:rsidR="00373A79">
        <w:t xml:space="preserve">the </w:t>
      </w:r>
      <w:r w:rsidR="00504D15" w:rsidRPr="00373A79">
        <w:t xml:space="preserve">following </w:t>
      </w:r>
      <w:r w:rsidR="00BC3720" w:rsidRPr="00373A79">
        <w:t>questions:</w:t>
      </w:r>
    </w:p>
    <w:p w14:paraId="35F48D57" w14:textId="4AA4B2BC" w:rsidR="00934017" w:rsidRPr="00E66670" w:rsidRDefault="00677801" w:rsidP="00934017">
      <w:pPr>
        <w:pStyle w:val="B1"/>
        <w:ind w:left="0" w:firstLine="0"/>
        <w:rPr>
          <w:rFonts w:eastAsiaTheme="minorEastAsia"/>
          <w:i/>
          <w:iCs/>
          <w:lang w:val="en-US" w:eastAsia="zh-CN"/>
        </w:rPr>
      </w:pPr>
      <w:r>
        <w:rPr>
          <w:rFonts w:eastAsiaTheme="minorEastAsia"/>
          <w:i/>
          <w:iCs/>
          <w:lang w:eastAsia="zh-CN"/>
        </w:rPr>
        <w:t>"</w:t>
      </w:r>
      <w:r w:rsidR="00934017" w:rsidRPr="00E66670">
        <w:rPr>
          <w:rFonts w:eastAsiaTheme="minorEastAsia"/>
          <w:i/>
          <w:iCs/>
          <w:lang w:eastAsia="zh-CN"/>
        </w:rPr>
        <w:t xml:space="preserve">Solution #22 in TR 23.748 is under discussion in SA2 for the conclusion on DNS based EAS discovery for session breakout scenario (part of KI#1) for Rel-17 Study Item </w:t>
      </w:r>
      <w:proofErr w:type="spellStart"/>
      <w:r w:rsidR="00934017" w:rsidRPr="00E66670">
        <w:rPr>
          <w:rFonts w:eastAsiaTheme="minorEastAsia"/>
          <w:i/>
          <w:iCs/>
          <w:lang w:eastAsia="zh-CN"/>
        </w:rPr>
        <w:t>FS_enh_EC</w:t>
      </w:r>
      <w:proofErr w:type="spellEnd"/>
      <w:r w:rsidR="00934017" w:rsidRPr="00E66670">
        <w:rPr>
          <w:rFonts w:eastAsiaTheme="minorEastAsia"/>
          <w:i/>
          <w:iCs/>
          <w:lang w:eastAsia="zh-CN"/>
        </w:rPr>
        <w:t>. During the discussion, it was controversial on whether there is security issue on solution #22.</w:t>
      </w:r>
    </w:p>
    <w:p w14:paraId="74CBFC2D" w14:textId="2B69AAF8" w:rsidR="00934017" w:rsidRDefault="00934017" w:rsidP="00934017">
      <w:pPr>
        <w:pStyle w:val="B1"/>
        <w:ind w:left="0" w:firstLine="0"/>
        <w:rPr>
          <w:rFonts w:eastAsiaTheme="minorEastAsia"/>
          <w:lang w:eastAsia="zh-CN"/>
        </w:rPr>
      </w:pPr>
      <w:r w:rsidRPr="00E66670">
        <w:rPr>
          <w:rFonts w:eastAsiaTheme="minorEastAsia"/>
          <w:i/>
          <w:iCs/>
          <w:lang w:eastAsia="zh-CN"/>
        </w:rPr>
        <w:t>SA2 would like to check with SA3 whether there is severe security issue for solution #22 of TR 23.748.</w:t>
      </w:r>
      <w:r w:rsidR="00677801">
        <w:rPr>
          <w:rFonts w:eastAsiaTheme="minorEastAsia"/>
          <w:i/>
          <w:iCs/>
          <w:lang w:eastAsia="zh-CN"/>
        </w:rPr>
        <w:t>"</w:t>
      </w:r>
    </w:p>
    <w:p w14:paraId="7285058B" w14:textId="0FD0B4C7" w:rsidR="00AD1823" w:rsidRDefault="00AD1823" w:rsidP="00934017">
      <w:pPr>
        <w:pStyle w:val="B1"/>
        <w:ind w:left="0" w:firstLine="0"/>
        <w:rPr>
          <w:rFonts w:eastAsiaTheme="minorEastAsia"/>
          <w:lang w:eastAsia="zh-CN"/>
        </w:rPr>
      </w:pPr>
      <w:r>
        <w:rPr>
          <w:rFonts w:eastAsiaTheme="minorEastAsia"/>
          <w:lang w:eastAsia="zh-CN"/>
        </w:rPr>
        <w:t xml:space="preserve">SA2 solution ## in TR 23.748 is shown is </w:t>
      </w:r>
      <w:r w:rsidR="00677801">
        <w:rPr>
          <w:rFonts w:eastAsiaTheme="minorEastAsia"/>
          <w:lang w:eastAsia="zh-CN"/>
        </w:rPr>
        <w:t xml:space="preserve">the </w:t>
      </w:r>
      <w:r>
        <w:rPr>
          <w:rFonts w:eastAsiaTheme="minorEastAsia"/>
          <w:lang w:eastAsia="zh-CN"/>
        </w:rPr>
        <w:t>figure below for DNS</w:t>
      </w:r>
      <w:r w:rsidR="00677801">
        <w:rPr>
          <w:rFonts w:eastAsiaTheme="minorEastAsia"/>
          <w:lang w:eastAsia="zh-CN"/>
        </w:rPr>
        <w:t>-</w:t>
      </w:r>
      <w:r>
        <w:rPr>
          <w:rFonts w:eastAsiaTheme="minorEastAsia"/>
          <w:lang w:eastAsia="zh-CN"/>
        </w:rPr>
        <w:t>based EAS discovery. Solution considers three options for DNS based EAS discovery as below.</w:t>
      </w:r>
    </w:p>
    <w:p w14:paraId="2F412F81" w14:textId="7C8CFC99" w:rsidR="00934017" w:rsidRPr="00373A79" w:rsidRDefault="004B7435" w:rsidP="00801790">
      <w:r>
        <w:rPr>
          <w:noProof/>
          <w:lang w:val="en-US" w:eastAsia="zh-CN"/>
        </w:rPr>
        <mc:AlternateContent>
          <mc:Choice Requires="wpc">
            <w:drawing>
              <wp:inline distT="0" distB="0" distL="0" distR="0" wp14:anchorId="47C36B19" wp14:editId="2EF07F1E">
                <wp:extent cx="5890260" cy="3428365"/>
                <wp:effectExtent l="0" t="12700" r="0" b="6985"/>
                <wp:docPr id="148" name="画布 225"/>
                <wp:cNvGraphicFramePr>
                  <a:graphicFrameLocks xmlns:a="http://schemas.openxmlformats.org/drawingml/2006/main" noMove="1" noResize="1"/>
                </wp:cNvGraphicFramePr>
                <a:graphic xmlns:a="http://schemas.openxmlformats.org/drawingml/2006/main">
                  <a:graphicData uri="http://schemas.microsoft.com/office/word/2010/wordprocessingCanvas">
                    <wpc:wpc>
                      <wpc:bg>
                        <a:noFill/>
                      </wpc:bg>
                      <wpc:whole/>
                      <wps:wsp>
                        <wps:cNvPr id="52" name="Text Box 120"/>
                        <wps:cNvSpPr txBox="1">
                          <a:spLocks noChangeArrowheads="1"/>
                        </wps:cNvSpPr>
                        <wps:spPr bwMode="auto">
                          <a:xfrm>
                            <a:off x="1852219" y="0"/>
                            <a:ext cx="659207" cy="411408"/>
                          </a:xfrm>
                          <a:prstGeom prst="rect">
                            <a:avLst/>
                          </a:prstGeom>
                          <a:solidFill>
                            <a:srgbClr val="FFFFFF"/>
                          </a:solidFill>
                          <a:ln w="9525">
                            <a:solidFill>
                              <a:srgbClr val="000000"/>
                            </a:solidFill>
                            <a:miter lim="800000"/>
                            <a:headEnd/>
                            <a:tailEnd/>
                          </a:ln>
                        </wps:spPr>
                        <wps:txbx>
                          <w:txbxContent>
                            <w:p w14:paraId="3C71C4F8" w14:textId="77777777" w:rsidR="004B7435" w:rsidRPr="00CA17D9" w:rsidRDefault="004B7435" w:rsidP="004B7435">
                              <w:pPr>
                                <w:jc w:val="center"/>
                                <w:rPr>
                                  <w:lang w:eastAsia="zh-CN"/>
                                </w:rPr>
                              </w:pPr>
                              <w:r>
                                <w:rPr>
                                  <w:lang w:eastAsia="zh-CN"/>
                                </w:rPr>
                                <w:t>C-</w:t>
                              </w:r>
                              <w:r w:rsidRPr="00CA17D9">
                                <w:rPr>
                                  <w:lang w:eastAsia="zh-CN"/>
                                </w:rPr>
                                <w:t xml:space="preserve">DNS </w:t>
                              </w:r>
                              <w:r>
                                <w:rPr>
                                  <w:lang w:eastAsia="zh-CN"/>
                                </w:rPr>
                                <w:t>server</w:t>
                              </w:r>
                            </w:p>
                          </w:txbxContent>
                        </wps:txbx>
                        <wps:bodyPr rot="0" vert="horz" wrap="square" lIns="91440" tIns="45720" rIns="91440" bIns="45720" anchor="t" anchorCtr="0" upright="1">
                          <a:noAutofit/>
                        </wps:bodyPr>
                      </wps:wsp>
                      <wps:wsp>
                        <wps:cNvPr id="53" name="Text Box 121"/>
                        <wps:cNvSpPr txBox="1">
                          <a:spLocks noChangeArrowheads="1"/>
                        </wps:cNvSpPr>
                        <wps:spPr bwMode="auto">
                          <a:xfrm>
                            <a:off x="1839519" y="3011857"/>
                            <a:ext cx="685207" cy="416508"/>
                          </a:xfrm>
                          <a:prstGeom prst="rect">
                            <a:avLst/>
                          </a:prstGeom>
                          <a:solidFill>
                            <a:srgbClr val="FFFFFF"/>
                          </a:solidFill>
                          <a:ln w="9525">
                            <a:solidFill>
                              <a:srgbClr val="000000"/>
                            </a:solidFill>
                            <a:miter lim="800000"/>
                            <a:headEnd/>
                            <a:tailEnd/>
                          </a:ln>
                        </wps:spPr>
                        <wps:txbx>
                          <w:txbxContent>
                            <w:p w14:paraId="1913AF25" w14:textId="77777777" w:rsidR="004B7435" w:rsidRPr="00401FBA" w:rsidRDefault="004B7435" w:rsidP="004B7435">
                              <w:pPr>
                                <w:spacing w:before="100" w:after="0" w:line="0" w:lineRule="atLeast"/>
                                <w:jc w:val="center"/>
                                <w:rPr>
                                  <w:lang w:eastAsia="zh-CN"/>
                                </w:rPr>
                              </w:pPr>
                              <w:r w:rsidRPr="00401FBA">
                                <w:rPr>
                                  <w:rFonts w:hint="eastAsia"/>
                                  <w:lang w:eastAsia="zh-CN"/>
                                </w:rPr>
                                <w:t>U</w:t>
                              </w:r>
                              <w:r w:rsidRPr="00401FBA">
                                <w:rPr>
                                  <w:lang w:eastAsia="zh-CN"/>
                                </w:rPr>
                                <w:t>E</w:t>
                              </w:r>
                            </w:p>
                          </w:txbxContent>
                        </wps:txbx>
                        <wps:bodyPr rot="0" vert="horz" wrap="square" lIns="91440" tIns="45720" rIns="91440" bIns="45720" anchor="t" anchorCtr="0" upright="1">
                          <a:noAutofit/>
                        </wps:bodyPr>
                      </wps:wsp>
                      <wps:wsp>
                        <wps:cNvPr id="54" name="Text Box 122"/>
                        <wps:cNvSpPr txBox="1">
                          <a:spLocks noChangeArrowheads="1"/>
                        </wps:cNvSpPr>
                        <wps:spPr bwMode="auto">
                          <a:xfrm>
                            <a:off x="3787139" y="2279043"/>
                            <a:ext cx="666107" cy="421608"/>
                          </a:xfrm>
                          <a:prstGeom prst="rect">
                            <a:avLst/>
                          </a:prstGeom>
                          <a:solidFill>
                            <a:srgbClr val="FFFFFF"/>
                          </a:solidFill>
                          <a:ln w="9525">
                            <a:solidFill>
                              <a:srgbClr val="000000"/>
                            </a:solidFill>
                            <a:miter lim="800000"/>
                            <a:headEnd/>
                            <a:tailEnd/>
                          </a:ln>
                        </wps:spPr>
                        <wps:txbx>
                          <w:txbxContent>
                            <w:p w14:paraId="700DB1A5" w14:textId="77777777" w:rsidR="004B7435" w:rsidRPr="00CA17D9" w:rsidRDefault="004B7435" w:rsidP="004B7435">
                              <w:pPr>
                                <w:jc w:val="center"/>
                                <w:rPr>
                                  <w:lang w:eastAsia="zh-CN"/>
                                </w:rPr>
                              </w:pPr>
                              <w:r>
                                <w:rPr>
                                  <w:lang w:eastAsia="zh-CN"/>
                                </w:rPr>
                                <w:t>L-</w:t>
                              </w:r>
                              <w:r w:rsidRPr="00CA17D9">
                                <w:rPr>
                                  <w:rFonts w:hint="eastAsia"/>
                                  <w:lang w:eastAsia="zh-CN"/>
                                </w:rPr>
                                <w:t>D</w:t>
                              </w:r>
                              <w:r w:rsidRPr="00CA17D9">
                                <w:rPr>
                                  <w:lang w:eastAsia="zh-CN"/>
                                </w:rPr>
                                <w:t xml:space="preserve">NS </w:t>
                              </w:r>
                              <w:r>
                                <w:rPr>
                                  <w:lang w:eastAsia="zh-CN"/>
                                </w:rPr>
                                <w:t>resolver</w:t>
                              </w:r>
                            </w:p>
                          </w:txbxContent>
                        </wps:txbx>
                        <wps:bodyPr rot="0" vert="horz" wrap="square" lIns="91440" tIns="45720" rIns="91440" bIns="45720" anchor="t" anchorCtr="0" upright="1">
                          <a:noAutofit/>
                        </wps:bodyPr>
                      </wps:wsp>
                      <wps:wsp>
                        <wps:cNvPr id="56" name="Text Box 123"/>
                        <wps:cNvSpPr txBox="1">
                          <a:spLocks noChangeArrowheads="1"/>
                        </wps:cNvSpPr>
                        <wps:spPr bwMode="auto">
                          <a:xfrm>
                            <a:off x="704807" y="814015"/>
                            <a:ext cx="641407" cy="421708"/>
                          </a:xfrm>
                          <a:prstGeom prst="rect">
                            <a:avLst/>
                          </a:prstGeom>
                          <a:solidFill>
                            <a:srgbClr val="FFFFFF"/>
                          </a:solidFill>
                          <a:ln w="9525">
                            <a:solidFill>
                              <a:srgbClr val="000000"/>
                            </a:solidFill>
                            <a:miter lim="800000"/>
                            <a:headEnd/>
                            <a:tailEnd/>
                          </a:ln>
                        </wps:spPr>
                        <wps:txbx>
                          <w:txbxContent>
                            <w:p w14:paraId="32FE9429" w14:textId="77777777" w:rsidR="004B7435" w:rsidRPr="00442811" w:rsidRDefault="004B7435" w:rsidP="004B7435">
                              <w:pPr>
                                <w:spacing w:before="100" w:after="0" w:line="0" w:lineRule="atLeast"/>
                                <w:jc w:val="center"/>
                                <w:rPr>
                                  <w:lang w:eastAsia="zh-CN"/>
                                </w:rPr>
                              </w:pPr>
                              <w:r w:rsidRPr="00442811">
                                <w:rPr>
                                  <w:rFonts w:hint="eastAsia"/>
                                  <w:lang w:eastAsia="zh-CN"/>
                                </w:rPr>
                                <w:t>S</w:t>
                              </w:r>
                              <w:r w:rsidRPr="00442811">
                                <w:rPr>
                                  <w:lang w:eastAsia="zh-CN"/>
                                </w:rPr>
                                <w:t>MF</w:t>
                              </w:r>
                            </w:p>
                          </w:txbxContent>
                        </wps:txbx>
                        <wps:bodyPr rot="0" vert="horz" wrap="square" lIns="91440" tIns="45720" rIns="91440" bIns="45720" anchor="t" anchorCtr="0" upright="1">
                          <a:noAutofit/>
                        </wps:bodyPr>
                      </wps:wsp>
                      <wps:wsp>
                        <wps:cNvPr id="57" name="AutoShape 124"/>
                        <wps:cNvCnPr>
                          <a:cxnSpLocks noChangeShapeType="1"/>
                        </wps:cNvCnPr>
                        <wps:spPr bwMode="auto">
                          <a:xfrm flipV="1">
                            <a:off x="2181822" y="411408"/>
                            <a:ext cx="600" cy="400108"/>
                          </a:xfrm>
                          <a:prstGeom prst="straightConnector1">
                            <a:avLst/>
                          </a:prstGeom>
                          <a:noFill/>
                          <a:ln w="9525">
                            <a:solidFill>
                              <a:srgbClr val="00B0F0"/>
                            </a:solidFill>
                            <a:round/>
                            <a:headEnd/>
                            <a:tailEnd type="triangle" w="med" len="med"/>
                          </a:ln>
                          <a:extLst>
                            <a:ext uri="{909E8E84-426E-40DD-AFC4-6F175D3DCCD1}">
                              <a14:hiddenFill xmlns:a14="http://schemas.microsoft.com/office/drawing/2010/main">
                                <a:noFill/>
                              </a14:hiddenFill>
                            </a:ext>
                          </a:extLst>
                        </wps:spPr>
                        <wps:bodyPr/>
                      </wps:wsp>
                      <wps:wsp>
                        <wps:cNvPr id="58" name="Text Box 125"/>
                        <wps:cNvSpPr txBox="1">
                          <a:spLocks noChangeArrowheads="1"/>
                        </wps:cNvSpPr>
                        <wps:spPr bwMode="auto">
                          <a:xfrm>
                            <a:off x="2254823" y="484509"/>
                            <a:ext cx="717607" cy="275505"/>
                          </a:xfrm>
                          <a:prstGeom prst="rect">
                            <a:avLst/>
                          </a:prstGeom>
                          <a:solidFill>
                            <a:srgbClr val="FFFFFF"/>
                          </a:solidFill>
                          <a:ln w="9525">
                            <a:pattFill prst="pct5">
                              <a:fgClr>
                                <a:srgbClr val="FFFFFF"/>
                              </a:fgClr>
                              <a:bgClr>
                                <a:srgbClr val="FFFFFF"/>
                              </a:bgClr>
                            </a:pattFill>
                            <a:miter lim="800000"/>
                            <a:headEnd/>
                            <a:tailEnd/>
                          </a:ln>
                        </wps:spPr>
                        <wps:txbx>
                          <w:txbxContent>
                            <w:p w14:paraId="2A262C46" w14:textId="77777777" w:rsidR="004B7435" w:rsidRPr="00DD653C" w:rsidRDefault="004B7435" w:rsidP="004B7435">
                              <w:pPr>
                                <w:rPr>
                                  <w:color w:val="00B0F0"/>
                                  <w:lang w:eastAsia="zh-CN"/>
                                </w:rPr>
                              </w:pPr>
                              <w:r w:rsidRPr="00DD653C">
                                <w:rPr>
                                  <w:rFonts w:hint="eastAsia"/>
                                  <w:color w:val="00B0F0"/>
                                  <w:lang w:eastAsia="zh-CN"/>
                                </w:rPr>
                                <w:t>(</w:t>
                              </w:r>
                              <w:r w:rsidRPr="00DD653C">
                                <w:rPr>
                                  <w:color w:val="00B0F0"/>
                                  <w:lang w:eastAsia="zh-CN"/>
                                </w:rPr>
                                <w:t>1)</w:t>
                              </w:r>
                            </w:p>
                            <w:p w14:paraId="157D4DBA" w14:textId="77777777" w:rsidR="004B7435" w:rsidRDefault="004B7435" w:rsidP="004B7435"/>
                          </w:txbxContent>
                        </wps:txbx>
                        <wps:bodyPr rot="0" vert="horz" wrap="square" lIns="91440" tIns="45720" rIns="91440" bIns="45720" anchor="t" anchorCtr="0" upright="1">
                          <a:noAutofit/>
                        </wps:bodyPr>
                      </wps:wsp>
                      <wps:wsp>
                        <wps:cNvPr id="59" name="Text Box 126"/>
                        <wps:cNvSpPr txBox="1">
                          <a:spLocks noChangeArrowheads="1"/>
                        </wps:cNvSpPr>
                        <wps:spPr bwMode="auto">
                          <a:xfrm>
                            <a:off x="1849719" y="811515"/>
                            <a:ext cx="663607" cy="426708"/>
                          </a:xfrm>
                          <a:prstGeom prst="rect">
                            <a:avLst/>
                          </a:prstGeom>
                          <a:solidFill>
                            <a:srgbClr val="FFFFFF"/>
                          </a:solidFill>
                          <a:ln w="9525">
                            <a:solidFill>
                              <a:srgbClr val="000000"/>
                            </a:solidFill>
                            <a:miter lim="800000"/>
                            <a:headEnd/>
                            <a:tailEnd/>
                          </a:ln>
                        </wps:spPr>
                        <wps:txbx>
                          <w:txbxContent>
                            <w:p w14:paraId="54D54324" w14:textId="77777777" w:rsidR="004B7435" w:rsidRPr="006E4109" w:rsidRDefault="004B7435" w:rsidP="004B7435">
                              <w:pPr>
                                <w:spacing w:before="100" w:after="0" w:line="0" w:lineRule="atLeast"/>
                                <w:jc w:val="center"/>
                                <w:rPr>
                                  <w:lang w:eastAsia="zh-CN"/>
                                </w:rPr>
                              </w:pPr>
                              <w:r>
                                <w:rPr>
                                  <w:lang w:eastAsia="zh-CN"/>
                                </w:rPr>
                                <w:t>L</w:t>
                              </w:r>
                              <w:r w:rsidRPr="006E4109">
                                <w:rPr>
                                  <w:lang w:eastAsia="zh-CN"/>
                                </w:rPr>
                                <w:t>DNSR</w:t>
                              </w:r>
                            </w:p>
                          </w:txbxContent>
                        </wps:txbx>
                        <wps:bodyPr rot="0" vert="horz" wrap="square" lIns="91440" tIns="45720" rIns="91440" bIns="45720" anchor="t" anchorCtr="0" upright="1">
                          <a:noAutofit/>
                        </wps:bodyPr>
                      </wps:wsp>
                      <wps:wsp>
                        <wps:cNvPr id="60" name="Text Box 127"/>
                        <wps:cNvSpPr txBox="1">
                          <a:spLocks noChangeArrowheads="1"/>
                        </wps:cNvSpPr>
                        <wps:spPr bwMode="auto">
                          <a:xfrm>
                            <a:off x="1812218" y="1567130"/>
                            <a:ext cx="682707" cy="424808"/>
                          </a:xfrm>
                          <a:prstGeom prst="rect">
                            <a:avLst/>
                          </a:prstGeom>
                          <a:solidFill>
                            <a:srgbClr val="FFFFFF"/>
                          </a:solidFill>
                          <a:ln w="9525">
                            <a:solidFill>
                              <a:srgbClr val="000000"/>
                            </a:solidFill>
                            <a:miter lim="800000"/>
                            <a:headEnd/>
                            <a:tailEnd/>
                          </a:ln>
                        </wps:spPr>
                        <wps:txbx>
                          <w:txbxContent>
                            <w:p w14:paraId="30C7E2BA" w14:textId="77777777" w:rsidR="004B7435" w:rsidRPr="00442811" w:rsidRDefault="004B7435" w:rsidP="004B7435">
                              <w:pPr>
                                <w:jc w:val="center"/>
                                <w:rPr>
                                  <w:lang w:eastAsia="zh-CN"/>
                                </w:rPr>
                              </w:pPr>
                              <w:r w:rsidRPr="00442811">
                                <w:rPr>
                                  <w:lang w:eastAsia="zh-CN"/>
                                </w:rPr>
                                <w:t>Remote PSA</w:t>
                              </w:r>
                            </w:p>
                          </w:txbxContent>
                        </wps:txbx>
                        <wps:bodyPr rot="0" vert="horz" wrap="square" lIns="91440" tIns="45720" rIns="91440" bIns="45720" anchor="t" anchorCtr="0" upright="1">
                          <a:noAutofit/>
                        </wps:bodyPr>
                      </wps:wsp>
                      <wps:wsp>
                        <wps:cNvPr id="61" name="AutoShape 128"/>
                        <wps:cNvCnPr>
                          <a:cxnSpLocks noChangeShapeType="1"/>
                        </wps:cNvCnPr>
                        <wps:spPr bwMode="auto">
                          <a:xfrm>
                            <a:off x="2513326" y="1024819"/>
                            <a:ext cx="1607216" cy="1254224"/>
                          </a:xfrm>
                          <a:prstGeom prst="bentConnector2">
                            <a:avLst/>
                          </a:prstGeom>
                          <a:noFill/>
                          <a:ln w="9525">
                            <a:solidFill>
                              <a:srgbClr val="823B0B"/>
                            </a:solidFill>
                            <a:miter lim="800000"/>
                            <a:headEnd/>
                            <a:tailEnd type="triangle" w="med" len="med"/>
                          </a:ln>
                          <a:extLst>
                            <a:ext uri="{909E8E84-426E-40DD-AFC4-6F175D3DCCD1}">
                              <a14:hiddenFill xmlns:a14="http://schemas.microsoft.com/office/drawing/2010/main">
                                <a:noFill/>
                              </a14:hiddenFill>
                            </a:ext>
                          </a:extLst>
                        </wps:spPr>
                        <wps:bodyPr/>
                      </wps:wsp>
                      <wps:wsp>
                        <wps:cNvPr id="62" name="Text Box 129"/>
                        <wps:cNvSpPr txBox="1">
                          <a:spLocks noChangeArrowheads="1"/>
                        </wps:cNvSpPr>
                        <wps:spPr bwMode="auto">
                          <a:xfrm>
                            <a:off x="1805918" y="2277143"/>
                            <a:ext cx="683307" cy="423508"/>
                          </a:xfrm>
                          <a:prstGeom prst="rect">
                            <a:avLst/>
                          </a:prstGeom>
                          <a:solidFill>
                            <a:srgbClr val="FFFFFF"/>
                          </a:solidFill>
                          <a:ln w="9525">
                            <a:solidFill>
                              <a:srgbClr val="000000"/>
                            </a:solidFill>
                            <a:prstDash val="dash"/>
                            <a:miter lim="800000"/>
                            <a:headEnd/>
                            <a:tailEnd/>
                          </a:ln>
                        </wps:spPr>
                        <wps:txbx>
                          <w:txbxContent>
                            <w:p w14:paraId="0202AAFE" w14:textId="77777777" w:rsidR="004B7435" w:rsidRPr="00892AC5" w:rsidRDefault="004B7435" w:rsidP="004B7435">
                              <w:pPr>
                                <w:spacing w:after="0"/>
                                <w:jc w:val="center"/>
                                <w:rPr>
                                  <w:highlight w:val="yellow"/>
                                  <w:lang w:eastAsia="zh-CN"/>
                                </w:rPr>
                              </w:pPr>
                              <w:r w:rsidRPr="00892AC5">
                                <w:rPr>
                                  <w:rFonts w:hint="eastAsia"/>
                                  <w:highlight w:val="yellow"/>
                                  <w:lang w:eastAsia="zh-CN"/>
                                </w:rPr>
                                <w:t>U</w:t>
                              </w:r>
                              <w:r w:rsidRPr="00892AC5">
                                <w:rPr>
                                  <w:highlight w:val="yellow"/>
                                  <w:lang w:eastAsia="zh-CN"/>
                                </w:rPr>
                                <w:t>LCL</w:t>
                              </w:r>
                              <w:r w:rsidRPr="00892AC5">
                                <w:rPr>
                                  <w:rFonts w:hint="eastAsia"/>
                                  <w:highlight w:val="yellow"/>
                                  <w:lang w:eastAsia="zh-CN"/>
                                </w:rPr>
                                <w:t>/</w:t>
                              </w:r>
                            </w:p>
                            <w:p w14:paraId="3B667F28" w14:textId="77777777" w:rsidR="004B7435" w:rsidRPr="00CA17D9" w:rsidRDefault="004B7435" w:rsidP="004B7435">
                              <w:pPr>
                                <w:spacing w:after="0"/>
                                <w:jc w:val="center"/>
                                <w:rPr>
                                  <w:lang w:eastAsia="zh-CN"/>
                                </w:rPr>
                              </w:pPr>
                              <w:r w:rsidRPr="00892AC5">
                                <w:rPr>
                                  <w:highlight w:val="yellow"/>
                                  <w:lang w:eastAsia="zh-CN"/>
                                </w:rPr>
                                <w:t>BP</w:t>
                              </w:r>
                            </w:p>
                          </w:txbxContent>
                        </wps:txbx>
                        <wps:bodyPr rot="0" vert="horz" wrap="square" lIns="91440" tIns="45720" rIns="91440" bIns="45720" anchor="t" anchorCtr="0" upright="1">
                          <a:noAutofit/>
                        </wps:bodyPr>
                      </wps:wsp>
                      <wps:wsp>
                        <wps:cNvPr id="63" name="AutoShape 130"/>
                        <wps:cNvCnPr>
                          <a:cxnSpLocks noChangeShapeType="1"/>
                        </wps:cNvCnPr>
                        <wps:spPr bwMode="auto">
                          <a:xfrm>
                            <a:off x="2489225" y="2489247"/>
                            <a:ext cx="1297913" cy="6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8" name="Text Box 131"/>
                        <wps:cNvSpPr txBox="1">
                          <a:spLocks noChangeArrowheads="1"/>
                        </wps:cNvSpPr>
                        <wps:spPr bwMode="auto">
                          <a:xfrm>
                            <a:off x="2995231" y="822316"/>
                            <a:ext cx="590606" cy="262205"/>
                          </a:xfrm>
                          <a:prstGeom prst="rect">
                            <a:avLst/>
                          </a:prstGeom>
                          <a:noFill/>
                          <a:ln w="9525">
                            <a:pattFill prst="pct5">
                              <a:fgClr>
                                <a:srgbClr val="FFFFFF"/>
                              </a:fgClr>
                              <a:bgClr>
                                <a:srgbClr val="FFFFFF"/>
                              </a:bgClr>
                            </a:pattFill>
                            <a:miter lim="800000"/>
                            <a:headEnd/>
                            <a:tailEnd/>
                          </a:ln>
                          <a:extLst>
                            <a:ext uri="{909E8E84-426E-40DD-AFC4-6F175D3DCCD1}">
                              <a14:hiddenFill xmlns:a14="http://schemas.microsoft.com/office/drawing/2010/main">
                                <a:solidFill>
                                  <a:srgbClr val="FFFFFF"/>
                                </a:solidFill>
                              </a14:hiddenFill>
                            </a:ext>
                          </a:extLst>
                        </wps:spPr>
                        <wps:txbx>
                          <w:txbxContent>
                            <w:p w14:paraId="4C1E013F" w14:textId="77777777" w:rsidR="004B7435" w:rsidRPr="004A5ADC" w:rsidRDefault="004B7435" w:rsidP="004B7435">
                              <w:pPr>
                                <w:rPr>
                                  <w:color w:val="C45911"/>
                                  <w:lang w:eastAsia="zh-CN"/>
                                </w:rPr>
                              </w:pPr>
                              <w:r w:rsidRPr="004A5ADC">
                                <w:rPr>
                                  <w:rFonts w:hint="eastAsia"/>
                                  <w:color w:val="C45911"/>
                                  <w:lang w:eastAsia="zh-CN"/>
                                </w:rPr>
                                <w:t>(</w:t>
                              </w:r>
                              <w:r w:rsidRPr="004A5ADC">
                                <w:rPr>
                                  <w:color w:val="C45911"/>
                                  <w:lang w:eastAsia="zh-CN"/>
                                </w:rPr>
                                <w:t xml:space="preserve">2) </w:t>
                              </w:r>
                            </w:p>
                          </w:txbxContent>
                        </wps:txbx>
                        <wps:bodyPr rot="0" vert="horz" wrap="square" lIns="91440" tIns="45720" rIns="91440" bIns="45720" anchor="t" anchorCtr="0" upright="1">
                          <a:noAutofit/>
                        </wps:bodyPr>
                      </wps:wsp>
                      <wps:wsp>
                        <wps:cNvPr id="129" name="Text Box 132"/>
                        <wps:cNvSpPr txBox="1">
                          <a:spLocks noChangeArrowheads="1"/>
                        </wps:cNvSpPr>
                        <wps:spPr bwMode="auto">
                          <a:xfrm>
                            <a:off x="2119622" y="1270624"/>
                            <a:ext cx="595606" cy="264805"/>
                          </a:xfrm>
                          <a:prstGeom prst="rect">
                            <a:avLst/>
                          </a:prstGeom>
                          <a:noFill/>
                          <a:ln w="9525">
                            <a:pattFill prst="pct5">
                              <a:fgClr>
                                <a:srgbClr val="FFFFFF"/>
                              </a:fgClr>
                              <a:bgClr>
                                <a:srgbClr val="FFFFFF"/>
                              </a:bgClr>
                            </a:pattFill>
                            <a:miter lim="800000"/>
                            <a:headEnd/>
                            <a:tailEnd/>
                          </a:ln>
                          <a:extLst>
                            <a:ext uri="{909E8E84-426E-40DD-AFC4-6F175D3DCCD1}">
                              <a14:hiddenFill xmlns:a14="http://schemas.microsoft.com/office/drawing/2010/main">
                                <a:solidFill>
                                  <a:srgbClr val="FFFFFF"/>
                                </a:solidFill>
                              </a14:hiddenFill>
                            </a:ext>
                          </a:extLst>
                        </wps:spPr>
                        <wps:txbx>
                          <w:txbxContent>
                            <w:p w14:paraId="6DFEB468" w14:textId="77777777" w:rsidR="004B7435" w:rsidRPr="004A5ADC" w:rsidRDefault="004B7435" w:rsidP="004B7435">
                              <w:pPr>
                                <w:rPr>
                                  <w:color w:val="538135"/>
                                  <w:lang w:eastAsia="zh-CN"/>
                                </w:rPr>
                              </w:pPr>
                            </w:p>
                          </w:txbxContent>
                        </wps:txbx>
                        <wps:bodyPr rot="0" vert="horz" wrap="square" lIns="91440" tIns="45720" rIns="91440" bIns="45720" anchor="t" anchorCtr="0" upright="1">
                          <a:noAutofit/>
                        </wps:bodyPr>
                      </wps:wsp>
                      <wps:wsp>
                        <wps:cNvPr id="130" name="Text Box 133"/>
                        <wps:cNvSpPr txBox="1">
                          <a:spLocks noChangeArrowheads="1"/>
                        </wps:cNvSpPr>
                        <wps:spPr bwMode="auto">
                          <a:xfrm>
                            <a:off x="2812429" y="2263743"/>
                            <a:ext cx="682607" cy="428708"/>
                          </a:xfrm>
                          <a:prstGeom prst="rect">
                            <a:avLst/>
                          </a:prstGeom>
                          <a:solidFill>
                            <a:srgbClr val="FFFFFF"/>
                          </a:solidFill>
                          <a:ln w="9525">
                            <a:solidFill>
                              <a:srgbClr val="000000"/>
                            </a:solidFill>
                            <a:prstDash val="dash"/>
                            <a:miter lim="800000"/>
                            <a:headEnd/>
                            <a:tailEnd/>
                          </a:ln>
                        </wps:spPr>
                        <wps:txbx>
                          <w:txbxContent>
                            <w:p w14:paraId="660250C2" w14:textId="77777777" w:rsidR="004B7435" w:rsidRPr="00CA17D9" w:rsidRDefault="004B7435" w:rsidP="004B7435">
                              <w:pPr>
                                <w:jc w:val="center"/>
                                <w:rPr>
                                  <w:lang w:eastAsia="zh-CN"/>
                                </w:rPr>
                              </w:pPr>
                              <w:r w:rsidRPr="00CA17D9">
                                <w:rPr>
                                  <w:lang w:eastAsia="zh-CN"/>
                                </w:rPr>
                                <w:t>Local PSA</w:t>
                              </w:r>
                            </w:p>
                          </w:txbxContent>
                        </wps:txbx>
                        <wps:bodyPr rot="0" vert="horz" wrap="square" lIns="91440" tIns="45720" rIns="91440" bIns="45720" anchor="t" anchorCtr="0" upright="1">
                          <a:noAutofit/>
                        </wps:bodyPr>
                      </wps:wsp>
                      <wps:wsp>
                        <wps:cNvPr id="131" name="AutoShape 134"/>
                        <wps:cNvCnPr>
                          <a:cxnSpLocks noChangeShapeType="1"/>
                        </wps:cNvCnPr>
                        <wps:spPr bwMode="auto">
                          <a:xfrm flipH="1">
                            <a:off x="1346214" y="1024819"/>
                            <a:ext cx="503505" cy="7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2" name="AutoShape 135"/>
                        <wps:cNvCnPr>
                          <a:cxnSpLocks noChangeShapeType="1"/>
                        </wps:cNvCnPr>
                        <wps:spPr bwMode="auto">
                          <a:xfrm>
                            <a:off x="2181822" y="1238223"/>
                            <a:ext cx="600" cy="1773634"/>
                          </a:xfrm>
                          <a:prstGeom prst="straightConnector1">
                            <a:avLst/>
                          </a:prstGeom>
                          <a:noFill/>
                          <a:ln w="9525">
                            <a:solidFill>
                              <a:srgbClr val="00B0F0"/>
                            </a:solidFill>
                            <a:round/>
                            <a:headEnd type="triangle" w="med" len="med"/>
                            <a:tailEnd/>
                          </a:ln>
                          <a:extLst>
                            <a:ext uri="{909E8E84-426E-40DD-AFC4-6F175D3DCCD1}">
                              <a14:hiddenFill xmlns:a14="http://schemas.microsoft.com/office/drawing/2010/main">
                                <a:noFill/>
                              </a14:hiddenFill>
                            </a:ext>
                          </a:extLst>
                        </wps:spPr>
                        <wps:bodyPr/>
                      </wps:wsp>
                      <wps:wsp>
                        <wps:cNvPr id="133" name="AutoShape 136"/>
                        <wps:cNvCnPr>
                          <a:cxnSpLocks noChangeShapeType="1"/>
                        </wps:cNvCnPr>
                        <wps:spPr bwMode="auto">
                          <a:xfrm>
                            <a:off x="286303" y="2346944"/>
                            <a:ext cx="556906" cy="600"/>
                          </a:xfrm>
                          <a:prstGeom prst="straightConnector1">
                            <a:avLst/>
                          </a:prstGeom>
                          <a:noFill/>
                          <a:ln w="9525">
                            <a:solidFill>
                              <a:srgbClr val="00B0F0"/>
                            </a:solidFill>
                            <a:round/>
                            <a:headEnd/>
                            <a:tailEnd type="triangle" w="med" len="med"/>
                          </a:ln>
                          <a:extLst>
                            <a:ext uri="{909E8E84-426E-40DD-AFC4-6F175D3DCCD1}">
                              <a14:hiddenFill xmlns:a14="http://schemas.microsoft.com/office/drawing/2010/main">
                                <a:noFill/>
                              </a14:hiddenFill>
                            </a:ext>
                          </a:extLst>
                        </wps:spPr>
                        <wps:bodyPr/>
                      </wps:wsp>
                      <wps:wsp>
                        <wps:cNvPr id="134" name="AutoShape 137"/>
                        <wps:cNvCnPr>
                          <a:cxnSpLocks noChangeShapeType="1"/>
                        </wps:cNvCnPr>
                        <wps:spPr bwMode="auto">
                          <a:xfrm>
                            <a:off x="300303" y="2590849"/>
                            <a:ext cx="556906" cy="600"/>
                          </a:xfrm>
                          <a:prstGeom prst="straightConnector1">
                            <a:avLst/>
                          </a:prstGeom>
                          <a:noFill/>
                          <a:ln w="9525">
                            <a:solidFill>
                              <a:srgbClr val="823B0B"/>
                            </a:solidFill>
                            <a:round/>
                            <a:headEnd/>
                            <a:tailEnd type="triangle" w="med" len="med"/>
                          </a:ln>
                          <a:extLst>
                            <a:ext uri="{909E8E84-426E-40DD-AFC4-6F175D3DCCD1}">
                              <a14:hiddenFill xmlns:a14="http://schemas.microsoft.com/office/drawing/2010/main">
                                <a:noFill/>
                              </a14:hiddenFill>
                            </a:ext>
                          </a:extLst>
                        </wps:spPr>
                        <wps:bodyPr/>
                      </wps:wsp>
                      <wps:wsp>
                        <wps:cNvPr id="135" name="Text Box 138"/>
                        <wps:cNvSpPr txBox="1">
                          <a:spLocks noChangeArrowheads="1"/>
                        </wps:cNvSpPr>
                        <wps:spPr bwMode="auto">
                          <a:xfrm>
                            <a:off x="880109" y="2200242"/>
                            <a:ext cx="685807" cy="834416"/>
                          </a:xfrm>
                          <a:prstGeom prst="rect">
                            <a:avLst/>
                          </a:prstGeom>
                          <a:noFill/>
                          <a:ln w="9525">
                            <a:pattFill prst="pct5">
                              <a:fgClr>
                                <a:srgbClr val="FFFFFF"/>
                              </a:fgClr>
                              <a:bgClr>
                                <a:srgbClr val="FFFFFF"/>
                              </a:bgClr>
                            </a:pattFill>
                            <a:miter lim="800000"/>
                            <a:headEnd/>
                            <a:tailEnd/>
                          </a:ln>
                          <a:extLst>
                            <a:ext uri="{909E8E84-426E-40DD-AFC4-6F175D3DCCD1}">
                              <a14:hiddenFill xmlns:a14="http://schemas.microsoft.com/office/drawing/2010/main">
                                <a:solidFill>
                                  <a:srgbClr val="FFFFFF"/>
                                </a:solidFill>
                              </a14:hiddenFill>
                            </a:ext>
                          </a:extLst>
                        </wps:spPr>
                        <wps:txbx>
                          <w:txbxContent>
                            <w:p w14:paraId="3258BD47" w14:textId="77777777" w:rsidR="004B7435" w:rsidRDefault="004B7435" w:rsidP="004B7435">
                              <w:pPr>
                                <w:rPr>
                                  <w:lang w:eastAsia="zh-CN"/>
                                </w:rPr>
                              </w:pPr>
                              <w:r w:rsidRPr="00DD653C">
                                <w:rPr>
                                  <w:lang w:eastAsia="zh-CN"/>
                                </w:rPr>
                                <w:t>Option 1</w:t>
                              </w:r>
                            </w:p>
                            <w:p w14:paraId="11620931" w14:textId="77777777" w:rsidR="004B7435" w:rsidRDefault="004B7435" w:rsidP="004B7435">
                              <w:pPr>
                                <w:rPr>
                                  <w:lang w:eastAsia="zh-CN"/>
                                </w:rPr>
                              </w:pPr>
                              <w:r>
                                <w:rPr>
                                  <w:lang w:eastAsia="zh-CN"/>
                                </w:rPr>
                                <w:t>Option 2</w:t>
                              </w:r>
                            </w:p>
                            <w:p w14:paraId="79075059" w14:textId="77777777" w:rsidR="004B7435" w:rsidRPr="00DD653C" w:rsidRDefault="004B7435" w:rsidP="004B7435">
                              <w:pPr>
                                <w:rPr>
                                  <w:lang w:eastAsia="zh-CN"/>
                                </w:rPr>
                              </w:pPr>
                              <w:r>
                                <w:rPr>
                                  <w:lang w:eastAsia="zh-CN"/>
                                </w:rPr>
                                <w:t>O</w:t>
                              </w:r>
                              <w:r>
                                <w:rPr>
                                  <w:rFonts w:hint="eastAsia"/>
                                  <w:lang w:eastAsia="zh-CN"/>
                                </w:rPr>
                                <w:t xml:space="preserve">ption </w:t>
                              </w:r>
                              <w:r>
                                <w:rPr>
                                  <w:lang w:eastAsia="zh-CN"/>
                                </w:rPr>
                                <w:t>3</w:t>
                              </w:r>
                            </w:p>
                          </w:txbxContent>
                        </wps:txbx>
                        <wps:bodyPr rot="0" vert="horz" wrap="square" lIns="91440" tIns="45720" rIns="91440" bIns="45720" anchor="t" anchorCtr="0" upright="1">
                          <a:noAutofit/>
                        </wps:bodyPr>
                      </wps:wsp>
                      <wps:wsp>
                        <wps:cNvPr id="136" name="AutoShape 139"/>
                        <wps:cNvCnPr>
                          <a:cxnSpLocks noChangeShapeType="1"/>
                        </wps:cNvCnPr>
                        <wps:spPr bwMode="auto">
                          <a:xfrm rot="16200000">
                            <a:off x="2831426" y="1912643"/>
                            <a:ext cx="635712" cy="1573516"/>
                          </a:xfrm>
                          <a:prstGeom prst="bentConnector2">
                            <a:avLst/>
                          </a:prstGeom>
                          <a:noFill/>
                          <a:ln w="9525">
                            <a:solidFill>
                              <a:srgbClr val="7030A0"/>
                            </a:solidFill>
                            <a:miter lim="800000"/>
                            <a:headEnd/>
                            <a:tailEnd type="triangle" w="med" len="med"/>
                          </a:ln>
                          <a:extLst>
                            <a:ext uri="{909E8E84-426E-40DD-AFC4-6F175D3DCCD1}">
                              <a14:hiddenFill xmlns:a14="http://schemas.microsoft.com/office/drawing/2010/main">
                                <a:noFill/>
                              </a14:hiddenFill>
                            </a:ext>
                          </a:extLst>
                        </wps:spPr>
                        <wps:bodyPr/>
                      </wps:wsp>
                      <wps:wsp>
                        <wps:cNvPr id="137" name="Text Box 140"/>
                        <wps:cNvSpPr txBox="1">
                          <a:spLocks noChangeArrowheads="1"/>
                        </wps:cNvSpPr>
                        <wps:spPr bwMode="auto">
                          <a:xfrm>
                            <a:off x="3422635" y="2141841"/>
                            <a:ext cx="802008" cy="2464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166995" w14:textId="77777777" w:rsidR="004B7435" w:rsidRPr="00464F94" w:rsidRDefault="004B7435" w:rsidP="004B7435">
                              <w:pPr>
                                <w:rPr>
                                  <w:color w:val="7030A0"/>
                                  <w:lang w:eastAsia="zh-CN"/>
                                </w:rPr>
                              </w:pPr>
                              <w:r w:rsidRPr="00464F94">
                                <w:rPr>
                                  <w:rFonts w:hint="eastAsia"/>
                                  <w:color w:val="7030A0"/>
                                  <w:lang w:eastAsia="zh-CN"/>
                                </w:rPr>
                                <w:t>(</w:t>
                              </w:r>
                              <w:r>
                                <w:rPr>
                                  <w:color w:val="7030A0"/>
                                  <w:lang w:eastAsia="zh-CN"/>
                                </w:rPr>
                                <w:t>3</w:t>
                              </w:r>
                              <w:r w:rsidRPr="00464F94">
                                <w:rPr>
                                  <w:color w:val="7030A0"/>
                                  <w:lang w:eastAsia="zh-CN"/>
                                </w:rPr>
                                <w:t>)</w:t>
                              </w:r>
                            </w:p>
                          </w:txbxContent>
                        </wps:txbx>
                        <wps:bodyPr rot="0" vert="horz" wrap="square" lIns="91440" tIns="45720" rIns="91440" bIns="45720" anchor="t" anchorCtr="0" upright="1">
                          <a:noAutofit/>
                        </wps:bodyPr>
                      </wps:wsp>
                      <wps:wsp>
                        <wps:cNvPr id="138" name="AutoShape 141"/>
                        <wps:cNvCnPr>
                          <a:cxnSpLocks noChangeShapeType="1"/>
                        </wps:cNvCnPr>
                        <wps:spPr bwMode="auto">
                          <a:xfrm>
                            <a:off x="312403" y="2850554"/>
                            <a:ext cx="549906" cy="600"/>
                          </a:xfrm>
                          <a:prstGeom prst="straightConnector1">
                            <a:avLst/>
                          </a:prstGeom>
                          <a:noFill/>
                          <a:ln w="9525">
                            <a:solidFill>
                              <a:srgbClr val="7030A0"/>
                            </a:solidFill>
                            <a:round/>
                            <a:headEnd/>
                            <a:tailEnd type="triangle" w="med" len="med"/>
                          </a:ln>
                          <a:extLst>
                            <a:ext uri="{909E8E84-426E-40DD-AFC4-6F175D3DCCD1}">
                              <a14:hiddenFill xmlns:a14="http://schemas.microsoft.com/office/drawing/2010/main">
                                <a:noFill/>
                              </a14:hiddenFill>
                            </a:ext>
                          </a:extLst>
                        </wps:spPr>
                        <wps:bodyPr/>
                      </wps:wsp>
                      <wps:wsp>
                        <wps:cNvPr id="139" name="AutoShape 142"/>
                        <wps:cNvCnPr>
                          <a:cxnSpLocks noChangeShapeType="1"/>
                        </wps:cNvCnPr>
                        <wps:spPr bwMode="auto">
                          <a:xfrm>
                            <a:off x="1416614" y="878217"/>
                            <a:ext cx="377204" cy="60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40" name="Text Box 143"/>
                        <wps:cNvSpPr txBox="1">
                          <a:spLocks noChangeArrowheads="1"/>
                        </wps:cNvSpPr>
                        <wps:spPr bwMode="auto">
                          <a:xfrm>
                            <a:off x="1182312" y="628612"/>
                            <a:ext cx="1010910" cy="275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pattFill prst="pct5">
                                  <a:fgClr>
                                    <a:srgbClr val="FFFFFF"/>
                                  </a:fgClr>
                                  <a:bgClr>
                                    <a:srgbClr val="FFFFFF"/>
                                  </a:bgClr>
                                </a:pattFill>
                                <a:miter lim="800000"/>
                                <a:headEnd/>
                                <a:tailEnd/>
                              </a14:hiddenLine>
                            </a:ext>
                          </a:extLst>
                        </wps:spPr>
                        <wps:txbx>
                          <w:txbxContent>
                            <w:p w14:paraId="29E0AB13" w14:textId="77777777" w:rsidR="004B7435" w:rsidRPr="006E4109" w:rsidRDefault="004B7435" w:rsidP="004B7435">
                              <w:pPr>
                                <w:rPr>
                                  <w:sz w:val="15"/>
                                  <w:lang w:eastAsia="zh-CN"/>
                                </w:rPr>
                              </w:pPr>
                              <w:r w:rsidRPr="006E4109">
                                <w:rPr>
                                  <w:sz w:val="15"/>
                                  <w:lang w:eastAsia="zh-CN"/>
                                </w:rPr>
                                <w:t xml:space="preserve">Obtain ECS option </w:t>
                              </w:r>
                            </w:p>
                            <w:p w14:paraId="2B0FBDAA" w14:textId="77777777" w:rsidR="004B7435" w:rsidRPr="006E4109" w:rsidRDefault="004B7435" w:rsidP="004B7435">
                              <w:pPr>
                                <w:rPr>
                                  <w:sz w:val="15"/>
                                </w:rPr>
                              </w:pPr>
                            </w:p>
                          </w:txbxContent>
                        </wps:txbx>
                        <wps:bodyPr rot="0" vert="horz" wrap="square" lIns="91440" tIns="45720" rIns="91440" bIns="45720" anchor="t" anchorCtr="0" upright="1">
                          <a:noAutofit/>
                        </wps:bodyPr>
                      </wps:wsp>
                      <wps:wsp>
                        <wps:cNvPr id="141" name="Text Box 144"/>
                        <wps:cNvSpPr txBox="1">
                          <a:spLocks noChangeArrowheads="1"/>
                        </wps:cNvSpPr>
                        <wps:spPr bwMode="auto">
                          <a:xfrm>
                            <a:off x="1165212" y="1225523"/>
                            <a:ext cx="1113111" cy="275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pattFill prst="pct5">
                                  <a:fgClr>
                                    <a:srgbClr val="FFFFFF"/>
                                  </a:fgClr>
                                  <a:bgClr>
                                    <a:srgbClr val="FFFFFF"/>
                                  </a:bgClr>
                                </a:pattFill>
                                <a:miter lim="800000"/>
                                <a:headEnd/>
                                <a:tailEnd/>
                              </a14:hiddenLine>
                            </a:ext>
                          </a:extLst>
                        </wps:spPr>
                        <wps:txbx>
                          <w:txbxContent>
                            <w:p w14:paraId="1424A65C" w14:textId="77777777" w:rsidR="004B7435" w:rsidRPr="006E4109" w:rsidRDefault="004B7435" w:rsidP="004B7435">
                              <w:pPr>
                                <w:rPr>
                                  <w:sz w:val="15"/>
                                  <w:lang w:eastAsia="zh-CN"/>
                                </w:rPr>
                              </w:pPr>
                              <w:r>
                                <w:rPr>
                                  <w:sz w:val="15"/>
                                  <w:lang w:eastAsia="zh-CN"/>
                                </w:rPr>
                                <w:t>Trigger ULCL insertion</w:t>
                              </w:r>
                            </w:p>
                            <w:p w14:paraId="5D0ECDF8" w14:textId="77777777" w:rsidR="004B7435" w:rsidRPr="006E4109" w:rsidRDefault="004B7435" w:rsidP="004B7435">
                              <w:pPr>
                                <w:rPr>
                                  <w:sz w:val="15"/>
                                </w:rPr>
                              </w:pPr>
                            </w:p>
                          </w:txbxContent>
                        </wps:txbx>
                        <wps:bodyPr rot="0" vert="horz" wrap="square" lIns="91440" tIns="45720" rIns="91440" bIns="45720" anchor="t" anchorCtr="0" upright="1">
                          <a:noAutofit/>
                        </wps:bodyPr>
                      </wps:wsp>
                      <wps:wsp>
                        <wps:cNvPr id="142" name="AutoShape 145"/>
                        <wps:cNvCnPr>
                          <a:cxnSpLocks noChangeShapeType="1"/>
                        </wps:cNvCnPr>
                        <wps:spPr bwMode="auto">
                          <a:xfrm>
                            <a:off x="1416614" y="1144922"/>
                            <a:ext cx="377204" cy="60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43" name="AutoShape 146"/>
                        <wps:cNvCnPr>
                          <a:cxnSpLocks noChangeShapeType="1"/>
                        </wps:cNvCnPr>
                        <wps:spPr bwMode="auto">
                          <a:xfrm rot="5400000" flipH="1">
                            <a:off x="2359015" y="358114"/>
                            <a:ext cx="2058039" cy="1753218"/>
                          </a:xfrm>
                          <a:prstGeom prst="bentConnector2">
                            <a:avLst/>
                          </a:prstGeom>
                          <a:noFill/>
                          <a:ln w="9525">
                            <a:solidFill>
                              <a:srgbClr val="7030A0"/>
                            </a:solidFill>
                            <a:prstDash val="dash"/>
                            <a:miter lim="800000"/>
                            <a:headEnd/>
                            <a:tailEnd type="triangle" w="med" len="med"/>
                          </a:ln>
                          <a:extLst>
                            <a:ext uri="{909E8E84-426E-40DD-AFC4-6F175D3DCCD1}">
                              <a14:hiddenFill xmlns:a14="http://schemas.microsoft.com/office/drawing/2010/main">
                                <a:noFill/>
                              </a14:hiddenFill>
                            </a:ext>
                          </a:extLst>
                        </wps:spPr>
                        <wps:bodyPr/>
                      </wps:wsp>
                      <wps:wsp>
                        <wps:cNvPr id="144" name="AutoShape 147"/>
                        <wps:cNvCnPr>
                          <a:cxnSpLocks noChangeShapeType="1"/>
                        </wps:cNvCnPr>
                        <wps:spPr bwMode="auto">
                          <a:xfrm flipV="1">
                            <a:off x="4453245" y="2484747"/>
                            <a:ext cx="468605" cy="5100"/>
                          </a:xfrm>
                          <a:prstGeom prst="straightConnector1">
                            <a:avLst/>
                          </a:prstGeom>
                          <a:noFill/>
                          <a:ln w="9525">
                            <a:solidFill>
                              <a:srgbClr val="7030A0"/>
                            </a:solidFill>
                            <a:prstDash val="dash"/>
                            <a:round/>
                            <a:headEnd/>
                            <a:tailEnd type="triangle" w="med" len="med"/>
                          </a:ln>
                          <a:extLst>
                            <a:ext uri="{909E8E84-426E-40DD-AFC4-6F175D3DCCD1}">
                              <a14:hiddenFill xmlns:a14="http://schemas.microsoft.com/office/drawing/2010/main">
                                <a:noFill/>
                              </a14:hiddenFill>
                            </a:ext>
                          </a:extLst>
                        </wps:spPr>
                        <wps:bodyPr/>
                      </wps:wsp>
                      <wps:wsp>
                        <wps:cNvPr id="145" name="Text Box 148"/>
                        <wps:cNvSpPr txBox="1">
                          <a:spLocks noChangeArrowheads="1"/>
                        </wps:cNvSpPr>
                        <wps:spPr bwMode="auto">
                          <a:xfrm>
                            <a:off x="4921850" y="2277143"/>
                            <a:ext cx="686507" cy="415308"/>
                          </a:xfrm>
                          <a:prstGeom prst="rect">
                            <a:avLst/>
                          </a:prstGeom>
                          <a:noFill/>
                          <a:ln w="9525">
                            <a:solidFill>
                              <a:srgbClr val="0D0D0D"/>
                            </a:solidFill>
                            <a:prstDash val="dash"/>
                            <a:miter lim="800000"/>
                            <a:headEnd/>
                            <a:tailEnd/>
                          </a:ln>
                          <a:extLst>
                            <a:ext uri="{909E8E84-426E-40DD-AFC4-6F175D3DCCD1}">
                              <a14:hiddenFill xmlns:a14="http://schemas.microsoft.com/office/drawing/2010/main">
                                <a:solidFill>
                                  <a:srgbClr val="FFFFFF"/>
                                </a:solidFill>
                              </a14:hiddenFill>
                            </a:ext>
                          </a:extLst>
                        </wps:spPr>
                        <wps:txbx>
                          <w:txbxContent>
                            <w:p w14:paraId="5B1E9EFA" w14:textId="77777777" w:rsidR="004B7435" w:rsidRPr="009B300A" w:rsidRDefault="004B7435" w:rsidP="004B7435">
                              <w:pPr>
                                <w:rPr>
                                  <w:lang w:val="en-US"/>
                                </w:rPr>
                              </w:pPr>
                              <w:r>
                                <w:rPr>
                                  <w:lang w:val="en-US"/>
                                </w:rPr>
                                <w:t>L-DNS</w:t>
                              </w:r>
                              <w:r>
                                <w:rPr>
                                  <w:lang w:val="en-US"/>
                                </w:rPr>
                                <w:br/>
                                <w:t>Server</w:t>
                              </w:r>
                            </w:p>
                          </w:txbxContent>
                        </wps:txbx>
                        <wps:bodyPr rot="0" vert="horz" wrap="square" lIns="91440" tIns="45720" rIns="91440" bIns="45720" anchor="t" anchorCtr="0" upright="1">
                          <a:noAutofit/>
                        </wps:bodyPr>
                      </wps:wsp>
                      <wps:wsp>
                        <wps:cNvPr id="146" name="AutoShape 149"/>
                        <wps:cNvCnPr>
                          <a:cxnSpLocks noChangeShapeType="1"/>
                        </wps:cNvCnPr>
                        <wps:spPr bwMode="auto">
                          <a:xfrm rot="5400000" flipH="1">
                            <a:off x="2799119" y="-188692"/>
                            <a:ext cx="2191442" cy="2740728"/>
                          </a:xfrm>
                          <a:prstGeom prst="bentConnector2">
                            <a:avLst/>
                          </a:prstGeom>
                          <a:noFill/>
                          <a:ln w="9525">
                            <a:solidFill>
                              <a:srgbClr val="7030A0"/>
                            </a:solidFill>
                            <a:prstDash val="dash"/>
                            <a:miter lim="800000"/>
                            <a:headEnd/>
                            <a:tailEnd type="triangle" w="med" len="med"/>
                          </a:ln>
                          <a:extLst>
                            <a:ext uri="{909E8E84-426E-40DD-AFC4-6F175D3DCCD1}">
                              <a14:hiddenFill xmlns:a14="http://schemas.microsoft.com/office/drawing/2010/main">
                                <a:noFill/>
                              </a14:hiddenFill>
                            </a:ext>
                          </a:extLst>
                        </wps:spPr>
                        <wps:bodyPr/>
                      </wps:wsp>
                    </wpc:wpc>
                  </a:graphicData>
                </a:graphic>
              </wp:inline>
            </w:drawing>
          </mc:Choice>
          <mc:Fallback>
            <w:pict>
              <v:group w14:anchorId="47C36B19" id="画布 225" o:spid="_x0000_s1026" editas="canvas" style="width:463.8pt;height:269.95pt;mso-position-horizontal-relative:char;mso-position-vertical-relative:line" coordsize="58902,342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8902;height:34283;visibility:visible;mso-wrap-style:square">
                  <v:fill o:detectmouseclick="t"/>
                  <v:path o:connecttype="none"/>
                </v:shape>
                <v:shapetype id="_x0000_t202" coordsize="21600,21600" o:spt="202" path="m,l,21600r21600,l21600,xe">
                  <v:stroke joinstyle="miter"/>
                  <v:path gradientshapeok="t" o:connecttype="rect"/>
                </v:shapetype>
                <v:shape id="Text Box 120" o:spid="_x0000_s1028" type="#_x0000_t202" style="position:absolute;left:18522;width:6592;height:41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">
                  <v:textbox>
                    <w:txbxContent>
                      <w:p w14:paraId="3C71C4F8" w14:textId="77777777" w:rsidR="004B7435" w:rsidRPr="00CA17D9" w:rsidRDefault="004B7435" w:rsidP="004B7435">
                        <w:pPr>
                          <w:jc w:val="center"/>
                          <w:rPr>
                            <w:lang w:eastAsia="zh-CN"/>
                          </w:rPr>
                        </w:pPr>
                        <w:r>
                          <w:rPr>
                            <w:lang w:eastAsia="zh-CN"/>
                          </w:rPr>
                          <w:t>C-</w:t>
                        </w:r>
                        <w:r w:rsidRPr="00CA17D9">
                          <w:rPr>
                            <w:lang w:eastAsia="zh-CN"/>
                          </w:rPr>
                          <w:t xml:space="preserve">DNS </w:t>
                        </w:r>
                        <w:r>
                          <w:rPr>
                            <w:lang w:eastAsia="zh-CN"/>
                          </w:rPr>
                          <w:t>server</w:t>
                        </w:r>
                      </w:p>
                    </w:txbxContent>
                  </v:textbox>
                </v:shape>
                <v:shape id="Text Box 121" o:spid="_x0000_s1029" type="#_x0000_t202" style="position:absolute;left:18395;top:30118;width:6852;height:41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">
                  <v:textbox>
                    <w:txbxContent>
                      <w:p w14:paraId="1913AF25" w14:textId="77777777" w:rsidR="004B7435" w:rsidRPr="00401FBA" w:rsidRDefault="004B7435" w:rsidP="004B7435">
                        <w:pPr>
                          <w:spacing w:before="100" w:after="0" w:line="0" w:lineRule="atLeast"/>
                          <w:jc w:val="center"/>
                          <w:rPr>
                            <w:lang w:eastAsia="zh-CN"/>
                          </w:rPr>
                        </w:pPr>
                        <w:r w:rsidRPr="00401FBA">
                          <w:rPr>
                            <w:rFonts w:hint="eastAsia"/>
                            <w:lang w:eastAsia="zh-CN"/>
                          </w:rPr>
                          <w:t>U</w:t>
                        </w:r>
                        <w:r w:rsidRPr="00401FBA">
                          <w:rPr>
                            <w:lang w:eastAsia="zh-CN"/>
                          </w:rPr>
                          <w:t>E</w:t>
                        </w:r>
                      </w:p>
                    </w:txbxContent>
                  </v:textbox>
                </v:shape>
                <v:shape id="Text Box 122" o:spid="_x0000_s1030" type="#_x0000_t202" style="position:absolute;left:37871;top:22790;width:6661;height:42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">
                  <v:textbox>
                    <w:txbxContent>
                      <w:p w14:paraId="700DB1A5" w14:textId="77777777" w:rsidR="004B7435" w:rsidRPr="00CA17D9" w:rsidRDefault="004B7435" w:rsidP="004B7435">
                        <w:pPr>
                          <w:jc w:val="center"/>
                          <w:rPr>
                            <w:lang w:eastAsia="zh-CN"/>
                          </w:rPr>
                        </w:pPr>
                        <w:r>
                          <w:rPr>
                            <w:lang w:eastAsia="zh-CN"/>
                          </w:rPr>
                          <w:t>L-</w:t>
                        </w:r>
                        <w:r w:rsidRPr="00CA17D9">
                          <w:rPr>
                            <w:rFonts w:hint="eastAsia"/>
                            <w:lang w:eastAsia="zh-CN"/>
                          </w:rPr>
                          <w:t>D</w:t>
                        </w:r>
                        <w:r w:rsidRPr="00CA17D9">
                          <w:rPr>
                            <w:lang w:eastAsia="zh-CN"/>
                          </w:rPr>
                          <w:t xml:space="preserve">NS </w:t>
                        </w:r>
                        <w:r>
                          <w:rPr>
                            <w:lang w:eastAsia="zh-CN"/>
                          </w:rPr>
                          <w:t>resolver</w:t>
                        </w:r>
                      </w:p>
                    </w:txbxContent>
                  </v:textbox>
                </v:shape>
                <v:shape id="Text Box 123" o:spid="_x0000_s1031" type="#_x0000_t202" style="position:absolute;left:7048;top:8140;width:6414;height:42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">
                  <v:textbox>
                    <w:txbxContent>
                      <w:p w14:paraId="32FE9429" w14:textId="77777777" w:rsidR="004B7435" w:rsidRPr="00442811" w:rsidRDefault="004B7435" w:rsidP="004B7435">
                        <w:pPr>
                          <w:spacing w:before="100" w:after="0" w:line="0" w:lineRule="atLeast"/>
                          <w:jc w:val="center"/>
                          <w:rPr>
                            <w:lang w:eastAsia="zh-CN"/>
                          </w:rPr>
                        </w:pPr>
                        <w:r w:rsidRPr="00442811">
                          <w:rPr>
                            <w:rFonts w:hint="eastAsia"/>
                            <w:lang w:eastAsia="zh-CN"/>
                          </w:rPr>
                          <w:t>S</w:t>
                        </w:r>
                        <w:r w:rsidRPr="00442811">
                          <w:rPr>
                            <w:lang w:eastAsia="zh-CN"/>
                          </w:rPr>
                          <w:t>MF</w:t>
                        </w:r>
                      </w:p>
                    </w:txbxContent>
                  </v:textbox>
                </v:shape>
                <v:shapetype id="_x0000_t32" coordsize="21600,21600" o:spt="32" o:oned="t" path="m,l21600,21600e" filled="f">
                  <v:path arrowok="t" fillok="f" o:connecttype="none"/>
                  <o:lock v:ext="edit" shapetype="t"/>
                </v:shapetype>
                <v:shape id="AutoShape 124" o:spid="_x0000_s1032" type="#_x0000_t32" style="position:absolute;left:21818;top:4114;width:6;height:400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" strokecolor="#00b0f0">
                  <v:stroke endarrow="block"/>
                </v:shape>
                <v:shape id="Text Box 125" o:spid="_x0000_s1033" type="#_x0000_t202" style="position:absolute;left:22548;top:4845;width:7176;height:27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" strokecolor="white">
                  <v:stroke r:id="rId8" o:title="" filltype="pattern"/>
                  <v:textbox>
                    <w:txbxContent>
                      <w:p w14:paraId="2A262C46" w14:textId="77777777" w:rsidR="004B7435" w:rsidRPr="00DD653C" w:rsidRDefault="004B7435" w:rsidP="004B7435">
                        <w:pPr>
                          <w:rPr>
                            <w:color w:val="00B0F0"/>
                            <w:lang w:eastAsia="zh-CN"/>
                          </w:rPr>
                        </w:pPr>
                        <w:r w:rsidRPr="00DD653C">
                          <w:rPr>
                            <w:rFonts w:hint="eastAsia"/>
                            <w:color w:val="00B0F0"/>
                            <w:lang w:eastAsia="zh-CN"/>
                          </w:rPr>
                          <w:t>(</w:t>
                        </w:r>
                        <w:r w:rsidRPr="00DD653C">
                          <w:rPr>
                            <w:color w:val="00B0F0"/>
                            <w:lang w:eastAsia="zh-CN"/>
                          </w:rPr>
                          <w:t>1)</w:t>
                        </w:r>
                      </w:p>
                      <w:p w14:paraId="157D4DBA" w14:textId="77777777" w:rsidR="004B7435" w:rsidRDefault="004B7435" w:rsidP="004B7435"/>
                    </w:txbxContent>
                  </v:textbox>
                </v:shape>
                <v:shape id="Text Box 126" o:spid="_x0000_s1034" type="#_x0000_t202" style="position:absolute;left:18497;top:8115;width:6636;height:42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">
                  <v:textbox>
                    <w:txbxContent>
                      <w:p w14:paraId="54D54324" w14:textId="77777777" w:rsidR="004B7435" w:rsidRPr="006E4109" w:rsidRDefault="004B7435" w:rsidP="004B7435">
                        <w:pPr>
                          <w:spacing w:before="100" w:after="0" w:line="0" w:lineRule="atLeast"/>
                          <w:jc w:val="center"/>
                          <w:rPr>
                            <w:lang w:eastAsia="zh-CN"/>
                          </w:rPr>
                        </w:pPr>
                        <w:r>
                          <w:rPr>
                            <w:lang w:eastAsia="zh-CN"/>
                          </w:rPr>
                          <w:t>L</w:t>
                        </w:r>
                        <w:r w:rsidRPr="006E4109">
                          <w:rPr>
                            <w:lang w:eastAsia="zh-CN"/>
                          </w:rPr>
                          <w:t>DNSR</w:t>
                        </w:r>
                      </w:p>
                    </w:txbxContent>
                  </v:textbox>
                </v:shape>
                <v:shape id="Text Box 127" o:spid="_x0000_s1035" type="#_x0000_t202" style="position:absolute;left:18122;top:15671;width:6827;height:42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">
                  <v:textbox>
                    <w:txbxContent>
                      <w:p w14:paraId="30C7E2BA" w14:textId="77777777" w:rsidR="004B7435" w:rsidRPr="00442811" w:rsidRDefault="004B7435" w:rsidP="004B7435">
                        <w:pPr>
                          <w:jc w:val="center"/>
                          <w:rPr>
                            <w:lang w:eastAsia="zh-CN"/>
                          </w:rPr>
                        </w:pPr>
                        <w:r w:rsidRPr="00442811">
                          <w:rPr>
                            <w:lang w:eastAsia="zh-CN"/>
                          </w:rPr>
                          <w:t>Remote PSA</w:t>
                        </w:r>
                      </w:p>
                    </w:txbxContent>
                  </v:textbox>
                </v:shape>
                <v:shapetype id="_x0000_t33" coordsize="21600,21600" o:spt="33" o:oned="t" path="m,l21600,r,21600e" filled="f">
                  <v:stroke joinstyle="miter"/>
                  <v:path arrowok="t" fillok="f" o:connecttype="none"/>
                  <o:lock v:ext="edit" shapetype="t"/>
                </v:shapetype>
                <v:shape id="AutoShape 128" o:spid="_x0000_s1036" type="#_x0000_t33" style="position:absolute;left:25133;top:10248;width:16072;height:12542;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" strokecolor="#823b0b">
                  <v:stroke endarrow="block"/>
                </v:shape>
                <v:shape id="Text Box 129" o:spid="_x0000_s1037" type="#_x0000_t202" style="position:absolute;left:18059;top:22771;width:6833;height:42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">
                  <v:stroke dashstyle="dash"/>
                  <v:textbox>
                    <w:txbxContent>
                      <w:p w14:paraId="0202AAFE" w14:textId="77777777" w:rsidR="004B7435" w:rsidRPr="00892AC5" w:rsidRDefault="004B7435" w:rsidP="004B7435">
                        <w:pPr>
                          <w:spacing w:after="0"/>
                          <w:jc w:val="center"/>
                          <w:rPr>
                            <w:highlight w:val="yellow"/>
                            <w:lang w:eastAsia="zh-CN"/>
                          </w:rPr>
                        </w:pPr>
                        <w:r w:rsidRPr="00892AC5">
                          <w:rPr>
                            <w:rFonts w:hint="eastAsia"/>
                            <w:highlight w:val="yellow"/>
                            <w:lang w:eastAsia="zh-CN"/>
                          </w:rPr>
                          <w:t>U</w:t>
                        </w:r>
                        <w:r w:rsidRPr="00892AC5">
                          <w:rPr>
                            <w:highlight w:val="yellow"/>
                            <w:lang w:eastAsia="zh-CN"/>
                          </w:rPr>
                          <w:t>LCL</w:t>
                        </w:r>
                        <w:r w:rsidRPr="00892AC5">
                          <w:rPr>
                            <w:rFonts w:hint="eastAsia"/>
                            <w:highlight w:val="yellow"/>
                            <w:lang w:eastAsia="zh-CN"/>
                          </w:rPr>
                          <w:t>/</w:t>
                        </w:r>
                      </w:p>
                      <w:p w14:paraId="3B667F28" w14:textId="77777777" w:rsidR="004B7435" w:rsidRPr="00CA17D9" w:rsidRDefault="004B7435" w:rsidP="004B7435">
                        <w:pPr>
                          <w:spacing w:after="0"/>
                          <w:jc w:val="center"/>
                          <w:rPr>
                            <w:lang w:eastAsia="zh-CN"/>
                          </w:rPr>
                        </w:pPr>
                        <w:r w:rsidRPr="00892AC5">
                          <w:rPr>
                            <w:highlight w:val="yellow"/>
                            <w:lang w:eastAsia="zh-CN"/>
                          </w:rPr>
                          <w:t>BP</w:t>
                        </w:r>
                      </w:p>
                    </w:txbxContent>
                  </v:textbox>
                </v:shape>
                <v:shape id="AutoShape 130" o:spid="_x0000_s1038" type="#_x0000_t32" style="position:absolute;left:24892;top:24892;width:12979;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"/>
                <v:shape id="Text Box 131" o:spid="_x0000_s1039" type="#_x0000_t202" style="position:absolute;left:29952;top:8223;width:5906;height:26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" filled="f" strokecolor="white">
                  <v:stroke r:id="rId8" o:title="" filltype="pattern"/>
                  <v:textbox>
                    <w:txbxContent>
                      <w:p w14:paraId="4C1E013F" w14:textId="77777777" w:rsidR="004B7435" w:rsidRPr="004A5ADC" w:rsidRDefault="004B7435" w:rsidP="004B7435">
                        <w:pPr>
                          <w:rPr>
                            <w:color w:val="C45911"/>
                            <w:lang w:eastAsia="zh-CN"/>
                          </w:rPr>
                        </w:pPr>
                        <w:r w:rsidRPr="004A5ADC">
                          <w:rPr>
                            <w:rFonts w:hint="eastAsia"/>
                            <w:color w:val="C45911"/>
                            <w:lang w:eastAsia="zh-CN"/>
                          </w:rPr>
                          <w:t>(</w:t>
                        </w:r>
                        <w:r w:rsidRPr="004A5ADC">
                          <w:rPr>
                            <w:color w:val="C45911"/>
                            <w:lang w:eastAsia="zh-CN"/>
                          </w:rPr>
                          <w:t xml:space="preserve">2) </w:t>
                        </w:r>
                      </w:p>
                    </w:txbxContent>
                  </v:textbox>
                </v:shape>
                <v:shape id="Text Box 132" o:spid="_x0000_s1040" type="#_x0000_t202" style="position:absolute;left:21196;top:12706;width:5956;height:26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" filled="f" strokecolor="white">
                  <v:stroke r:id="rId8" o:title="" filltype="pattern"/>
                  <v:textbox>
                    <w:txbxContent>
                      <w:p w14:paraId="6DFEB468" w14:textId="77777777" w:rsidR="004B7435" w:rsidRPr="004A5ADC" w:rsidRDefault="004B7435" w:rsidP="004B7435">
                        <w:pPr>
                          <w:rPr>
                            <w:color w:val="538135"/>
                            <w:lang w:eastAsia="zh-CN"/>
                          </w:rPr>
                        </w:pPr>
                      </w:p>
                    </w:txbxContent>
                  </v:textbox>
                </v:shape>
                <v:shape id="Text Box 133" o:spid="_x0000_s1041" type="#_x0000_t202" style="position:absolute;left:28124;top:22637;width:6826;height:42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">
                  <v:stroke dashstyle="dash"/>
                  <v:textbox>
                    <w:txbxContent>
                      <w:p w14:paraId="660250C2" w14:textId="77777777" w:rsidR="004B7435" w:rsidRPr="00CA17D9" w:rsidRDefault="004B7435" w:rsidP="004B7435">
                        <w:pPr>
                          <w:jc w:val="center"/>
                          <w:rPr>
                            <w:lang w:eastAsia="zh-CN"/>
                          </w:rPr>
                        </w:pPr>
                        <w:r w:rsidRPr="00CA17D9">
                          <w:rPr>
                            <w:lang w:eastAsia="zh-CN"/>
                          </w:rPr>
                          <w:t>Local PSA</w:t>
                        </w:r>
                      </w:p>
                    </w:txbxContent>
                  </v:textbox>
                </v:shape>
                <v:shape id="AutoShape 134" o:spid="_x0000_s1042" type="#_x0000_t32" style="position:absolute;left:13462;top:10248;width:5035;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"/>
                <v:shape id="AutoShape 135" o:spid="_x0000_s1043" type="#_x0000_t32" style="position:absolute;left:21818;top:12382;width:6;height:1773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" strokecolor="#00b0f0">
                  <v:stroke startarrow="block"/>
                </v:shape>
                <v:shape id="AutoShape 136" o:spid="_x0000_s1044" type="#_x0000_t32" style="position:absolute;left:2863;top:23469;width:5569;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" strokecolor="#00b0f0">
                  <v:stroke endarrow="block"/>
                </v:shape>
                <v:shape id="AutoShape 137" o:spid="_x0000_s1045" type="#_x0000_t32" style="position:absolute;left:3003;top:25908;width:5569;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" strokecolor="#823b0b">
                  <v:stroke endarrow="block"/>
                </v:shape>
                <v:shape id="Text Box 138" o:spid="_x0000_s1046" type="#_x0000_t202" style="position:absolute;left:8801;top:22002;width:6858;height:83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" filled="f" strokecolor="white">
                  <v:stroke r:id="rId8" o:title="" filltype="pattern"/>
                  <v:textbox>
                    <w:txbxContent>
                      <w:p w14:paraId="3258BD47" w14:textId="77777777" w:rsidR="004B7435" w:rsidRDefault="004B7435" w:rsidP="004B7435">
                        <w:pPr>
                          <w:rPr>
                            <w:lang w:eastAsia="zh-CN"/>
                          </w:rPr>
                        </w:pPr>
                        <w:r w:rsidRPr="00DD653C">
                          <w:rPr>
                            <w:lang w:eastAsia="zh-CN"/>
                          </w:rPr>
                          <w:t>Option 1</w:t>
                        </w:r>
                      </w:p>
                      <w:p w14:paraId="11620931" w14:textId="77777777" w:rsidR="004B7435" w:rsidRDefault="004B7435" w:rsidP="004B7435">
                        <w:pPr>
                          <w:rPr>
                            <w:lang w:eastAsia="zh-CN"/>
                          </w:rPr>
                        </w:pPr>
                        <w:r>
                          <w:rPr>
                            <w:lang w:eastAsia="zh-CN"/>
                          </w:rPr>
                          <w:t>Option 2</w:t>
                        </w:r>
                      </w:p>
                      <w:p w14:paraId="79075059" w14:textId="77777777" w:rsidR="004B7435" w:rsidRPr="00DD653C" w:rsidRDefault="004B7435" w:rsidP="004B7435">
                        <w:pPr>
                          <w:rPr>
                            <w:lang w:eastAsia="zh-CN"/>
                          </w:rPr>
                        </w:pPr>
                        <w:r>
                          <w:rPr>
                            <w:lang w:eastAsia="zh-CN"/>
                          </w:rPr>
                          <w:t>O</w:t>
                        </w:r>
                        <w:r>
                          <w:rPr>
                            <w:rFonts w:hint="eastAsia"/>
                            <w:lang w:eastAsia="zh-CN"/>
                          </w:rPr>
                          <w:t xml:space="preserve">ption </w:t>
                        </w:r>
                        <w:r>
                          <w:rPr>
                            <w:lang w:eastAsia="zh-CN"/>
                          </w:rPr>
                          <w:t>3</w:t>
                        </w:r>
                      </w:p>
                    </w:txbxContent>
                  </v:textbox>
                </v:shape>
                <v:shape id="AutoShape 139" o:spid="_x0000_s1047" type="#_x0000_t33" style="position:absolute;left:28314;top:19126;width:6357;height:15735;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" strokecolor="#7030a0">
                  <v:stroke endarrow="block"/>
                </v:shape>
                <v:shape id="Text Box 140" o:spid="_x0000_s1048" type="#_x0000_t202" style="position:absolute;left:34226;top:21418;width:8020;height:2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" filled="f" stroked="f">
                  <v:textbox>
                    <w:txbxContent>
                      <w:p w14:paraId="79166995" w14:textId="77777777" w:rsidR="004B7435" w:rsidRPr="00464F94" w:rsidRDefault="004B7435" w:rsidP="004B7435">
                        <w:pPr>
                          <w:rPr>
                            <w:color w:val="7030A0"/>
                            <w:lang w:eastAsia="zh-CN"/>
                          </w:rPr>
                        </w:pPr>
                        <w:r w:rsidRPr="00464F94">
                          <w:rPr>
                            <w:rFonts w:hint="eastAsia"/>
                            <w:color w:val="7030A0"/>
                            <w:lang w:eastAsia="zh-CN"/>
                          </w:rPr>
                          <w:t>(</w:t>
                        </w:r>
                        <w:r>
                          <w:rPr>
                            <w:color w:val="7030A0"/>
                            <w:lang w:eastAsia="zh-CN"/>
                          </w:rPr>
                          <w:t>3</w:t>
                        </w:r>
                        <w:r w:rsidRPr="00464F94">
                          <w:rPr>
                            <w:color w:val="7030A0"/>
                            <w:lang w:eastAsia="zh-CN"/>
                          </w:rPr>
                          <w:t>)</w:t>
                        </w:r>
                      </w:p>
                    </w:txbxContent>
                  </v:textbox>
                </v:shape>
                <v:shape id="AutoShape 141" o:spid="_x0000_s1049" type="#_x0000_t32" style="position:absolute;left:3124;top:28505;width:5499;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" strokecolor="#7030a0">
                  <v:stroke endarrow="block"/>
                </v:shape>
                <v:shape id="AutoShape 142" o:spid="_x0000_s1050" type="#_x0000_t32" style="position:absolute;left:14166;top:8782;width:3772;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">
                  <v:stroke startarrow="block" endarrow="block"/>
                </v:shape>
                <v:shape id="Text Box 143" o:spid="_x0000_s1051" type="#_x0000_t202" style="position:absolute;left:11823;top:6286;width:10109;height:27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" filled="f" stroked="f" strokecolor="white">
                  <v:stroke r:id="rId8" o:title="" filltype="pattern"/>
                  <v:textbox>
                    <w:txbxContent>
                      <w:p w14:paraId="29E0AB13" w14:textId="77777777" w:rsidR="004B7435" w:rsidRPr="006E4109" w:rsidRDefault="004B7435" w:rsidP="004B7435">
                        <w:pPr>
                          <w:rPr>
                            <w:sz w:val="15"/>
                            <w:lang w:eastAsia="zh-CN"/>
                          </w:rPr>
                        </w:pPr>
                        <w:r w:rsidRPr="006E4109">
                          <w:rPr>
                            <w:sz w:val="15"/>
                            <w:lang w:eastAsia="zh-CN"/>
                          </w:rPr>
                          <w:t xml:space="preserve">Obtain ECS option </w:t>
                        </w:r>
                      </w:p>
                      <w:p w14:paraId="2B0FBDAA" w14:textId="77777777" w:rsidR="004B7435" w:rsidRPr="006E4109" w:rsidRDefault="004B7435" w:rsidP="004B7435">
                        <w:pPr>
                          <w:rPr>
                            <w:sz w:val="15"/>
                          </w:rPr>
                        </w:pPr>
                      </w:p>
                    </w:txbxContent>
                  </v:textbox>
                </v:shape>
                <v:shape id="Text Box 144" o:spid="_x0000_s1052" type="#_x0000_t202" style="position:absolute;left:11652;top:12255;width:11131;height:27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" filled="f" stroked="f" strokecolor="white">
                  <v:stroke r:id="rId8" o:title="" filltype="pattern"/>
                  <v:textbox>
                    <w:txbxContent>
                      <w:p w14:paraId="1424A65C" w14:textId="77777777" w:rsidR="004B7435" w:rsidRPr="006E4109" w:rsidRDefault="004B7435" w:rsidP="004B7435">
                        <w:pPr>
                          <w:rPr>
                            <w:sz w:val="15"/>
                            <w:lang w:eastAsia="zh-CN"/>
                          </w:rPr>
                        </w:pPr>
                        <w:r>
                          <w:rPr>
                            <w:sz w:val="15"/>
                            <w:lang w:eastAsia="zh-CN"/>
                          </w:rPr>
                          <w:t>Trigger ULCL insertion</w:t>
                        </w:r>
                      </w:p>
                      <w:p w14:paraId="5D0ECDF8" w14:textId="77777777" w:rsidR="004B7435" w:rsidRPr="006E4109" w:rsidRDefault="004B7435" w:rsidP="004B7435">
                        <w:pPr>
                          <w:rPr>
                            <w:sz w:val="15"/>
                          </w:rPr>
                        </w:pPr>
                      </w:p>
                    </w:txbxContent>
                  </v:textbox>
                </v:shape>
                <v:shape id="AutoShape 145" o:spid="_x0000_s1053" type="#_x0000_t32" style="position:absolute;left:14166;top:11449;width:3772;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">
                  <v:stroke startarrow="block" endarrow="block"/>
                </v:shape>
                <v:shape id="AutoShape 146" o:spid="_x0000_s1054" type="#_x0000_t33" style="position:absolute;left:23590;top:3581;width:20580;height:17532;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" strokecolor="#7030a0">
                  <v:stroke dashstyle="dash" endarrow="block"/>
                </v:shape>
                <v:shape id="AutoShape 147" o:spid="_x0000_s1055" type="#_x0000_t32" style="position:absolute;left:44532;top:24847;width:4686;height:5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" strokecolor="#7030a0">
                  <v:stroke dashstyle="dash" endarrow="block"/>
                </v:shape>
                <v:shape id="Text Box 148" o:spid="_x0000_s1056" type="#_x0000_t202" style="position:absolute;left:49218;top:22771;width:6865;height:41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" filled="f" strokecolor="#0d0d0d">
                  <v:stroke dashstyle="dash"/>
                  <v:textbox>
                    <w:txbxContent>
                      <w:p w14:paraId="5B1E9EFA" w14:textId="77777777" w:rsidR="004B7435" w:rsidRPr="009B300A" w:rsidRDefault="004B7435" w:rsidP="004B7435">
                        <w:pPr>
                          <w:rPr>
                            <w:lang w:val="en-US"/>
                          </w:rPr>
                        </w:pPr>
                        <w:r>
                          <w:rPr>
                            <w:lang w:val="en-US"/>
                          </w:rPr>
                          <w:t>L-DNS</w:t>
                        </w:r>
                        <w:r>
                          <w:rPr>
                            <w:lang w:val="en-US"/>
                          </w:rPr>
                          <w:br/>
                          <w:t>Server</w:t>
                        </w:r>
                      </w:p>
                    </w:txbxContent>
                  </v:textbox>
                </v:shape>
                <v:shape id="AutoShape 149" o:spid="_x0000_s1057" type="#_x0000_t33" style="position:absolute;left:27991;top:-1888;width:21914;height:27408;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" strokecolor="#7030a0">
                  <v:stroke dashstyle="dash" endarrow="block"/>
                </v:shape>
                <w10:anchorlock/>
              </v:group>
            </w:pict>
          </mc:Fallback>
        </mc:AlternateContent>
      </w:r>
    </w:p>
    <w:p w14:paraId="2236A374" w14:textId="77777777" w:rsidR="004B7435" w:rsidRPr="00F05AB8" w:rsidRDefault="004B7435" w:rsidP="004B7435">
      <w:pPr>
        <w:pStyle w:val="TF"/>
      </w:pPr>
      <w:r w:rsidRPr="00F05AB8">
        <w:t>Figure 6.22.1</w:t>
      </w:r>
      <w:r w:rsidRPr="00F05AB8">
        <w:rPr>
          <w:lang w:val="en-US"/>
        </w:rPr>
        <w:t>.4</w:t>
      </w:r>
      <w:r w:rsidRPr="00F05AB8">
        <w:t>-</w:t>
      </w:r>
      <w:r w:rsidRPr="00F05AB8">
        <w:rPr>
          <w:lang w:val="en-US"/>
        </w:rPr>
        <w:t>1</w:t>
      </w:r>
      <w:r w:rsidRPr="00F05AB8">
        <w:t>: Options for the EAS discovery using LDNSR for PDU session breakout</w:t>
      </w:r>
    </w:p>
    <w:p w14:paraId="6D11739B" w14:textId="2C9F7B9F" w:rsidR="003238A8" w:rsidRPr="00F05AB8" w:rsidRDefault="003238A8" w:rsidP="003238A8">
      <w:pPr>
        <w:rPr>
          <w:lang w:eastAsia="zh-CN"/>
        </w:rPr>
      </w:pPr>
      <w:r>
        <w:lastRenderedPageBreak/>
        <w:t>DNS resolution with pre-</w:t>
      </w:r>
      <w:r w:rsidR="00677801">
        <w:t>e</w:t>
      </w:r>
      <w:r>
        <w:t>stablished UL CL</w:t>
      </w:r>
      <w:r w:rsidR="007424F9">
        <w:t>/</w:t>
      </w:r>
      <w:r>
        <w:t xml:space="preserve">BP/L-PSA option: In this option, </w:t>
      </w:r>
      <w:r w:rsidRPr="00F05AB8">
        <w:t xml:space="preserve">5G core functions (PCF, UDR) can be configured by AF traffic influence routing with the list of DNAIs and IP addresses where the edge application servers are deployed and the traffic filters corresponding to the service </w:t>
      </w:r>
      <w:r w:rsidR="007424F9">
        <w:t xml:space="preserve">including DNS messages </w:t>
      </w:r>
      <w:r w:rsidRPr="00F05AB8">
        <w:t>to be steered.</w:t>
      </w:r>
      <w:r w:rsidR="007424F9">
        <w:t xml:space="preserve"> </w:t>
      </w:r>
      <w:r w:rsidRPr="00F05AB8">
        <w:rPr>
          <w:lang w:eastAsia="zh-CN"/>
        </w:rPr>
        <w:t xml:space="preserve">The UE may be configured with DNS resolver IP address per UE </w:t>
      </w:r>
      <w:proofErr w:type="gramStart"/>
      <w:r w:rsidRPr="00F05AB8">
        <w:rPr>
          <w:lang w:eastAsia="zh-CN"/>
        </w:rPr>
        <w:t>interface(</w:t>
      </w:r>
      <w:proofErr w:type="gramEnd"/>
      <w:r w:rsidRPr="00F05AB8">
        <w:rPr>
          <w:lang w:eastAsia="zh-CN"/>
        </w:rPr>
        <w:t>e.g.</w:t>
      </w:r>
      <w:r w:rsidR="00677801">
        <w:rPr>
          <w:lang w:eastAsia="zh-CN"/>
        </w:rPr>
        <w:t>,</w:t>
      </w:r>
      <w:r w:rsidRPr="00F05AB8">
        <w:rPr>
          <w:lang w:eastAsia="zh-CN"/>
        </w:rPr>
        <w:t xml:space="preserve"> per </w:t>
      </w:r>
      <w:r w:rsidRPr="00F05AB8">
        <w:t>(DNN, S-NSSAI)</w:t>
      </w:r>
      <w:r w:rsidRPr="00F05AB8">
        <w:rPr>
          <w:lang w:eastAsia="zh-CN"/>
        </w:rPr>
        <w:t xml:space="preserve"> using PCO, or use application</w:t>
      </w:r>
      <w:r w:rsidR="00677801">
        <w:rPr>
          <w:lang w:eastAsia="zh-CN"/>
        </w:rPr>
        <w:t>-</w:t>
      </w:r>
      <w:r w:rsidRPr="00F05AB8">
        <w:rPr>
          <w:lang w:eastAsia="zh-CN"/>
        </w:rPr>
        <w:t>specific DNS configurations (</w:t>
      </w:r>
      <w:proofErr w:type="spellStart"/>
      <w:r w:rsidRPr="00F05AB8">
        <w:rPr>
          <w:lang w:eastAsia="zh-CN"/>
        </w:rPr>
        <w:t>DoH</w:t>
      </w:r>
      <w:proofErr w:type="spellEnd"/>
      <w:r w:rsidRPr="00F05AB8">
        <w:rPr>
          <w:lang w:eastAsia="zh-CN"/>
        </w:rPr>
        <w:t>, VPN)</w:t>
      </w:r>
      <w:r w:rsidR="007424F9">
        <w:rPr>
          <w:lang w:eastAsia="zh-CN"/>
        </w:rPr>
        <w:t xml:space="preserve">. </w:t>
      </w:r>
    </w:p>
    <w:p w14:paraId="6E00591F" w14:textId="39F9B210" w:rsidR="003238A8" w:rsidRDefault="003238A8" w:rsidP="003238A8">
      <w:r w:rsidRPr="00F05AB8">
        <w:t>DNS resolution before and after Dynamic UL CL/L-PSA insertion</w:t>
      </w:r>
      <w:r>
        <w:t xml:space="preserve">: In this option, </w:t>
      </w:r>
      <w:r w:rsidRPr="00F05AB8">
        <w:rPr>
          <w:lang w:eastAsia="zh-CN"/>
        </w:rPr>
        <w:t xml:space="preserve">The LDNSR is configured as </w:t>
      </w:r>
      <w:r w:rsidR="00677801">
        <w:rPr>
          <w:lang w:eastAsia="zh-CN"/>
        </w:rPr>
        <w:t xml:space="preserve">a </w:t>
      </w:r>
      <w:r w:rsidRPr="00F05AB8">
        <w:rPr>
          <w:lang w:eastAsia="zh-CN"/>
        </w:rPr>
        <w:t>DNS server to the UE during PDU session establishment by SMF via PCO. LDNSR ha</w:t>
      </w:r>
      <w:r w:rsidR="00677801">
        <w:rPr>
          <w:lang w:eastAsia="zh-CN"/>
        </w:rPr>
        <w:t>s</w:t>
      </w:r>
      <w:r w:rsidRPr="00F05AB8">
        <w:rPr>
          <w:lang w:eastAsia="zh-CN"/>
        </w:rPr>
        <w:t xml:space="preserve"> visibility of the DNS parameters. I</w:t>
      </w:r>
      <w:r w:rsidRPr="00BE65C4">
        <w:rPr>
          <w:lang w:eastAsia="zh-CN"/>
        </w:rPr>
        <w:t>n case DoT</w:t>
      </w:r>
      <w:r w:rsidRPr="00F05AB8">
        <w:rPr>
          <w:lang w:eastAsia="zh-CN"/>
        </w:rPr>
        <w:t xml:space="preserve"> [</w:t>
      </w:r>
      <w:r>
        <w:t>3</w:t>
      </w:r>
      <w:r w:rsidRPr="00F05AB8">
        <w:rPr>
          <w:lang w:eastAsia="zh-CN"/>
        </w:rPr>
        <w:t xml:space="preserve">], </w:t>
      </w:r>
      <w:proofErr w:type="spellStart"/>
      <w:r w:rsidRPr="00F05AB8">
        <w:rPr>
          <w:lang w:eastAsia="zh-CN"/>
        </w:rPr>
        <w:t>DoH</w:t>
      </w:r>
      <w:proofErr w:type="spellEnd"/>
      <w:r w:rsidRPr="00F05AB8">
        <w:rPr>
          <w:lang w:eastAsia="zh-CN"/>
        </w:rPr>
        <w:t xml:space="preserve"> </w:t>
      </w:r>
      <w:r w:rsidRPr="00F05AB8">
        <w:t>[</w:t>
      </w:r>
      <w:r>
        <w:t>4</w:t>
      </w:r>
      <w:r w:rsidRPr="00F05AB8">
        <w:rPr>
          <w:lang w:eastAsia="zh-CN"/>
        </w:rPr>
        <w:t>]</w:t>
      </w:r>
      <w:r w:rsidR="00677801">
        <w:rPr>
          <w:lang w:eastAsia="zh-CN"/>
        </w:rPr>
        <w:t>,</w:t>
      </w:r>
      <w:r w:rsidRPr="00F05AB8">
        <w:rPr>
          <w:lang w:eastAsia="zh-CN"/>
        </w:rPr>
        <w:t xml:space="preserve"> or DN</w:t>
      </w:r>
      <w:r w:rsidRPr="00F05AB8">
        <w:t>S over DTLS[</w:t>
      </w:r>
      <w:r>
        <w:t>5</w:t>
      </w:r>
      <w:r w:rsidRPr="00F05AB8">
        <w:t xml:space="preserve">] is used, </w:t>
      </w:r>
      <w:r w:rsidRPr="00F05AB8">
        <w:rPr>
          <w:lang w:eastAsia="zh-CN"/>
        </w:rPr>
        <w:t xml:space="preserve">LDNSR terminates </w:t>
      </w:r>
      <w:r w:rsidRPr="00270D44">
        <w:t xml:space="preserve">the DNS </w:t>
      </w:r>
      <w:proofErr w:type="spellStart"/>
      <w:r w:rsidRPr="00270D44">
        <w:t>security</w:t>
      </w:r>
      <w:r w:rsidRPr="00F05AB8">
        <w:rPr>
          <w:lang w:eastAsia="zh-CN"/>
        </w:rPr>
        <w:t>.LDNSR</w:t>
      </w:r>
      <w:proofErr w:type="spellEnd"/>
      <w:r w:rsidRPr="00F05AB8">
        <w:rPr>
          <w:lang w:eastAsia="zh-CN"/>
        </w:rPr>
        <w:t xml:space="preserve"> does not apply in case the security (e.g.</w:t>
      </w:r>
      <w:r w:rsidR="00677801">
        <w:rPr>
          <w:lang w:eastAsia="zh-CN"/>
        </w:rPr>
        <w:t>,</w:t>
      </w:r>
      <w:r w:rsidRPr="00F05AB8">
        <w:rPr>
          <w:lang w:eastAsia="zh-CN"/>
        </w:rPr>
        <w:t xml:space="preserve"> for DoT) of the interaction between the UE and its DNS server shall be terminated in a 3rd party (corporate) domain</w:t>
      </w:r>
      <w:r>
        <w:rPr>
          <w:lang w:eastAsia="zh-CN"/>
        </w:rPr>
        <w:t xml:space="preserve">. </w:t>
      </w:r>
      <w:r w:rsidR="00677801">
        <w:rPr>
          <w:lang w:eastAsia="zh-CN"/>
        </w:rPr>
        <w:t>The f</w:t>
      </w:r>
      <w:r w:rsidR="000C11D6">
        <w:rPr>
          <w:lang w:eastAsia="zh-CN"/>
        </w:rPr>
        <w:t>ollowing options are considered</w:t>
      </w:r>
      <w:r>
        <w:rPr>
          <w:lang w:eastAsia="zh-CN"/>
        </w:rPr>
        <w:t xml:space="preserve"> in this case as below,</w:t>
      </w:r>
    </w:p>
    <w:p w14:paraId="5DE8F970" w14:textId="3B30E3A8" w:rsidR="00CB672D" w:rsidRPr="00F05AB8" w:rsidRDefault="00CB672D" w:rsidP="00CB672D">
      <w:pPr>
        <w:ind w:leftChars="142" w:left="284"/>
      </w:pPr>
      <w:r w:rsidRPr="00F05AB8">
        <w:t>Option 1: The ECS option (IP address corresponding to DNAI available to UE</w:t>
      </w:r>
      <w:r w:rsidR="00677801">
        <w:t>'</w:t>
      </w:r>
      <w:r w:rsidRPr="00F05AB8">
        <w:t xml:space="preserve">s location). </w:t>
      </w:r>
      <w:r w:rsidR="00806026" w:rsidRPr="00F05AB8">
        <w:rPr>
          <w:rFonts w:hint="eastAsia"/>
          <w:lang w:val="en-US" w:eastAsia="zh-CN"/>
        </w:rPr>
        <w:t>L</w:t>
      </w:r>
      <w:r w:rsidR="00806026" w:rsidRPr="00F05AB8">
        <w:rPr>
          <w:lang w:val="en-US" w:eastAsia="zh-CN"/>
        </w:rPr>
        <w:t xml:space="preserve">DNSR receives </w:t>
      </w:r>
      <w:r w:rsidR="00677801">
        <w:rPr>
          <w:lang w:val="en-US" w:eastAsia="zh-CN"/>
        </w:rPr>
        <w:t xml:space="preserve">a </w:t>
      </w:r>
      <w:r w:rsidR="00806026" w:rsidRPr="00F05AB8">
        <w:rPr>
          <w:lang w:val="en-US" w:eastAsia="zh-CN"/>
        </w:rPr>
        <w:t>UL DNS query, inserts an ECS option, which includes an IP address/prefix obtained from SMF, into the DNS query</w:t>
      </w:r>
      <w:r w:rsidR="00677801">
        <w:rPr>
          <w:lang w:val="en-US" w:eastAsia="zh-CN"/>
        </w:rPr>
        <w:t>,</w:t>
      </w:r>
      <w:r w:rsidR="00806026" w:rsidRPr="00F05AB8">
        <w:rPr>
          <w:lang w:val="en-US" w:eastAsia="zh-CN"/>
        </w:rPr>
        <w:t xml:space="preserve"> and sends to C-DNS</w:t>
      </w:r>
      <w:r w:rsidR="00806026">
        <w:rPr>
          <w:lang w:val="en-US" w:eastAsia="zh-CN"/>
        </w:rPr>
        <w:t>.</w:t>
      </w:r>
    </w:p>
    <w:p w14:paraId="4DB637E5" w14:textId="473C398E" w:rsidR="00CB672D" w:rsidRPr="00F05AB8" w:rsidRDefault="00CB672D" w:rsidP="00CB672D">
      <w:pPr>
        <w:ind w:leftChars="142" w:left="284"/>
      </w:pPr>
      <w:r w:rsidRPr="00F05AB8">
        <w:t>Option 2a</w:t>
      </w:r>
      <w:r w:rsidRPr="00F05AB8">
        <w:rPr>
          <w:rFonts w:hint="eastAsia"/>
        </w:rPr>
        <w:t>:</w:t>
      </w:r>
      <w:r w:rsidRPr="00F05AB8">
        <w:t xml:space="preserve"> </w:t>
      </w:r>
      <w:r w:rsidR="00806026" w:rsidRPr="00F05AB8">
        <w:rPr>
          <w:lang w:val="en-US" w:eastAsia="zh-CN"/>
        </w:rPr>
        <w:t>LDNSR receives UL DNS query, and it forwards the UL DNS Query to a</w:t>
      </w:r>
      <w:r w:rsidR="00677801">
        <w:rPr>
          <w:lang w:val="en-US" w:eastAsia="zh-CN"/>
        </w:rPr>
        <w:t>n</w:t>
      </w:r>
      <w:r w:rsidR="00806026" w:rsidRPr="00F05AB8">
        <w:rPr>
          <w:lang w:val="en-US" w:eastAsia="zh-CN"/>
        </w:rPr>
        <w:t xml:space="preserve"> L-DNS</w:t>
      </w:r>
    </w:p>
    <w:p w14:paraId="628B2FD8" w14:textId="75B80362" w:rsidR="00CB672D" w:rsidRDefault="00CB672D" w:rsidP="00CB672D">
      <w:pPr>
        <w:pStyle w:val="B1"/>
        <w:ind w:left="284" w:firstLine="0"/>
        <w:rPr>
          <w:lang w:eastAsia="ko-KR"/>
        </w:rPr>
      </w:pPr>
      <w:r w:rsidRPr="00F05AB8">
        <w:rPr>
          <w:lang w:eastAsia="ko-KR"/>
        </w:rPr>
        <w:t xml:space="preserve">Option 2b: </w:t>
      </w:r>
      <w:r w:rsidR="00806026" w:rsidRPr="00F05AB8">
        <w:rPr>
          <w:lang w:val="en-US" w:eastAsia="zh-CN"/>
        </w:rPr>
        <w:t xml:space="preserve">LDNSR receives </w:t>
      </w:r>
      <w:r w:rsidR="00677801">
        <w:rPr>
          <w:lang w:val="en-US" w:eastAsia="zh-CN"/>
        </w:rPr>
        <w:t xml:space="preserve">the </w:t>
      </w:r>
      <w:r w:rsidR="00806026" w:rsidRPr="00F05AB8">
        <w:rPr>
          <w:lang w:val="en-US" w:eastAsia="zh-CN"/>
        </w:rPr>
        <w:t xml:space="preserve">UL DNS query </w:t>
      </w:r>
      <w:r w:rsidR="00677801">
        <w:rPr>
          <w:lang w:val="en-US" w:eastAsia="zh-CN"/>
        </w:rPr>
        <w:t xml:space="preserve">that </w:t>
      </w:r>
      <w:r w:rsidR="00806026" w:rsidRPr="00F05AB8">
        <w:rPr>
          <w:lang w:val="en-US" w:eastAsia="zh-CN"/>
        </w:rPr>
        <w:t>determines the L-DNS address but cannot send traffic to the L-DNS directly</w:t>
      </w:r>
      <w:r w:rsidRPr="00F05AB8">
        <w:rPr>
          <w:lang w:eastAsia="ko-KR"/>
        </w:rPr>
        <w:t>.</w:t>
      </w:r>
    </w:p>
    <w:p w14:paraId="179327C3" w14:textId="157833A5" w:rsidR="007424F9" w:rsidRDefault="007424F9" w:rsidP="000C11D6">
      <w:pPr>
        <w:pStyle w:val="B1"/>
        <w:ind w:left="0" w:firstLine="0"/>
        <w:rPr>
          <w:lang w:eastAsia="ko-KR"/>
        </w:rPr>
      </w:pPr>
      <w:r>
        <w:rPr>
          <w:lang w:eastAsia="ko-KR"/>
        </w:rPr>
        <w:t xml:space="preserve">For </w:t>
      </w:r>
      <w:r w:rsidR="00677801">
        <w:rPr>
          <w:lang w:eastAsia="ko-KR"/>
        </w:rPr>
        <w:t>Option</w:t>
      </w:r>
      <w:r>
        <w:rPr>
          <w:lang w:eastAsia="ko-KR"/>
        </w:rPr>
        <w:t xml:space="preserve"> 1 and 2</w:t>
      </w:r>
      <w:r w:rsidR="000C11D6">
        <w:rPr>
          <w:lang w:eastAsia="ko-KR"/>
        </w:rPr>
        <w:t>a, 2b, the E2E security is established using security solution</w:t>
      </w:r>
      <w:r w:rsidR="00677801">
        <w:rPr>
          <w:lang w:eastAsia="ko-KR"/>
        </w:rPr>
        <w:t>s</w:t>
      </w:r>
      <w:r w:rsidR="000C11D6">
        <w:rPr>
          <w:lang w:eastAsia="ko-KR"/>
        </w:rPr>
        <w:t xml:space="preserve"> like DoT, DOH</w:t>
      </w:r>
      <w:r w:rsidR="00677801">
        <w:rPr>
          <w:lang w:eastAsia="ko-KR"/>
        </w:rPr>
        <w:t>,</w:t>
      </w:r>
      <w:r w:rsidR="000C11D6">
        <w:rPr>
          <w:lang w:eastAsia="ko-KR"/>
        </w:rPr>
        <w:t xml:space="preserve"> and DTLS as described above</w:t>
      </w:r>
      <w:r w:rsidR="00677801">
        <w:rPr>
          <w:lang w:eastAsia="ko-KR"/>
        </w:rPr>
        <w:t>,</w:t>
      </w:r>
      <w:r w:rsidR="000C11D6">
        <w:rPr>
          <w:lang w:eastAsia="ko-KR"/>
        </w:rPr>
        <w:t xml:space="preserve"> and LDNSR is </w:t>
      </w:r>
      <w:r w:rsidR="00677801">
        <w:rPr>
          <w:lang w:eastAsia="ko-KR"/>
        </w:rPr>
        <w:t xml:space="preserve">a </w:t>
      </w:r>
      <w:r w:rsidR="000C11D6">
        <w:rPr>
          <w:lang w:eastAsia="ko-KR"/>
        </w:rPr>
        <w:t>termination point</w:t>
      </w:r>
      <w:r w:rsidR="00677801">
        <w:rPr>
          <w:lang w:eastAsia="ko-KR"/>
        </w:rPr>
        <w:t>. SMF inserted UL CL rules after resolvers receive the DNS response. As the DNS traffic is encrypted between UE and LDSNR, we don't see any issue with options 1, 2a, 2b.</w:t>
      </w:r>
    </w:p>
    <w:p w14:paraId="26DC89A6" w14:textId="1E9198D2" w:rsidR="00677801" w:rsidRPr="00E66670" w:rsidRDefault="00677801" w:rsidP="00E66670">
      <w:pPr>
        <w:pStyle w:val="B1"/>
        <w:ind w:left="0" w:firstLine="0"/>
        <w:rPr>
          <w:b/>
          <w:bCs/>
          <w:lang w:eastAsia="ko-KR"/>
        </w:rPr>
      </w:pPr>
      <w:r w:rsidRPr="00E66670">
        <w:rPr>
          <w:b/>
          <w:bCs/>
          <w:lang w:eastAsia="ko-KR"/>
        </w:rPr>
        <w:t>Observation 1: For DNS resolution with Pre-establis</w:t>
      </w:r>
      <w:r>
        <w:rPr>
          <w:b/>
          <w:bCs/>
          <w:lang w:eastAsia="ko-KR"/>
        </w:rPr>
        <w:t>he</w:t>
      </w:r>
      <w:r w:rsidRPr="00E66670">
        <w:rPr>
          <w:b/>
          <w:bCs/>
          <w:lang w:eastAsia="ko-KR"/>
        </w:rPr>
        <w:t xml:space="preserve">d or before and after dynamic UL CL insertion, there is no security issue as DNS encrypted traffic terminates in LDSNR. </w:t>
      </w:r>
    </w:p>
    <w:p w14:paraId="07C3EF6F" w14:textId="3F61F385" w:rsidR="003238A8" w:rsidRDefault="00677801" w:rsidP="00E66670">
      <w:r>
        <w:t>The a</w:t>
      </w:r>
      <w:r w:rsidR="003238A8">
        <w:t>bove two options apply before dynamic UL CL/BP/L-PSA insertion. Option 3 below works after dynamic UL CL/BP/L-PSA is inserted.</w:t>
      </w:r>
    </w:p>
    <w:p w14:paraId="0343AA81" w14:textId="3B6B635D" w:rsidR="00CB672D" w:rsidRPr="00F05AB8" w:rsidRDefault="00CB672D" w:rsidP="00E66670">
      <w:pPr>
        <w:ind w:left="568" w:hanging="284"/>
        <w:rPr>
          <w:lang w:eastAsia="ko-KR"/>
        </w:rPr>
      </w:pPr>
      <w:r w:rsidRPr="00F05AB8">
        <w:t>Option</w:t>
      </w:r>
      <w:r w:rsidR="00677801">
        <w:t>s</w:t>
      </w:r>
      <w:r w:rsidRPr="00F05AB8">
        <w:t xml:space="preserve"> 3a and </w:t>
      </w:r>
      <w:r w:rsidR="00677801">
        <w:t>"</w:t>
      </w:r>
      <w:r w:rsidRPr="00F05AB8">
        <w:t>pre-established</w:t>
      </w:r>
      <w:r w:rsidR="00677801">
        <w:t>"</w:t>
      </w:r>
      <w:r w:rsidRPr="00F05AB8">
        <w:t xml:space="preserve"> case: Based on the uplink forwarding rules, the UL CL route the DNS query to local PSA</w:t>
      </w:r>
      <w:r w:rsidR="00677801">
        <w:t xml:space="preserve"> or PSA</w:t>
      </w:r>
      <w:r w:rsidRPr="00F05AB8">
        <w:t xml:space="preserve">, and then forwards to Local DN. </w:t>
      </w:r>
      <w:r w:rsidR="00806026" w:rsidRPr="00F05AB8">
        <w:rPr>
          <w:lang w:eastAsia="ko-KR"/>
        </w:rPr>
        <w:t>All application traffic</w:t>
      </w:r>
      <w:r w:rsidR="00677801">
        <w:rPr>
          <w:lang w:eastAsia="ko-KR"/>
        </w:rPr>
        <w:t>,</w:t>
      </w:r>
      <w:r w:rsidR="00806026" w:rsidRPr="00F05AB8">
        <w:rPr>
          <w:lang w:eastAsia="ko-KR"/>
        </w:rPr>
        <w:t xml:space="preserve"> including Do53, DoT</w:t>
      </w:r>
      <w:r w:rsidR="00677801">
        <w:rPr>
          <w:lang w:eastAsia="ko-KR"/>
        </w:rPr>
        <w:t>,</w:t>
      </w:r>
      <w:r w:rsidR="00806026" w:rsidRPr="00F05AB8">
        <w:rPr>
          <w:lang w:eastAsia="ko-KR"/>
        </w:rPr>
        <w:t xml:space="preserve"> and </w:t>
      </w:r>
      <w:proofErr w:type="spellStart"/>
      <w:r w:rsidR="00806026" w:rsidRPr="00F05AB8">
        <w:rPr>
          <w:lang w:eastAsia="ko-KR"/>
        </w:rPr>
        <w:t>DoH</w:t>
      </w:r>
      <w:proofErr w:type="spellEnd"/>
      <w:r w:rsidR="00806026" w:rsidRPr="00F05AB8">
        <w:rPr>
          <w:lang w:eastAsia="ko-KR"/>
        </w:rPr>
        <w:t xml:space="preserve"> requests</w:t>
      </w:r>
      <w:r w:rsidR="00677801">
        <w:rPr>
          <w:lang w:eastAsia="ko-KR"/>
        </w:rPr>
        <w:t>,</w:t>
      </w:r>
      <w:r w:rsidR="00806026" w:rsidRPr="00F05AB8">
        <w:rPr>
          <w:lang w:eastAsia="ko-KR"/>
        </w:rPr>
        <w:t xml:space="preserve"> are steered using this mechanism</w:t>
      </w:r>
      <w:r w:rsidR="00806026">
        <w:rPr>
          <w:lang w:eastAsia="ko-KR"/>
        </w:rPr>
        <w:t xml:space="preserve">. </w:t>
      </w:r>
    </w:p>
    <w:p w14:paraId="0FC0721B" w14:textId="4FFFFF68" w:rsidR="00CB672D" w:rsidRPr="00F05AB8" w:rsidRDefault="00806026" w:rsidP="00E66670">
      <w:pPr>
        <w:pStyle w:val="B2"/>
        <w:ind w:left="0" w:firstLine="0"/>
      </w:pPr>
      <w:r>
        <w:t xml:space="preserve">      </w:t>
      </w:r>
      <w:r w:rsidR="00CB672D" w:rsidRPr="00F05AB8">
        <w:t xml:space="preserve">Option 3b: </w:t>
      </w:r>
    </w:p>
    <w:p w14:paraId="64E624C9" w14:textId="6A53B754" w:rsidR="00CB672D" w:rsidRDefault="00CB672D" w:rsidP="00E66670">
      <w:pPr>
        <w:pStyle w:val="B2"/>
        <w:numPr>
          <w:ilvl w:val="0"/>
          <w:numId w:val="25"/>
        </w:numPr>
      </w:pPr>
      <w:r w:rsidRPr="00F05AB8">
        <w:t>The local DNS resolver modifies the packet</w:t>
      </w:r>
      <w:r w:rsidR="00677801">
        <w:t>'</w:t>
      </w:r>
      <w:r w:rsidRPr="00F05AB8">
        <w:t>s destination IP address (corresponding to a default DNS server) to that of the L-DNS and stores the original IP address (Default-DNS-IP) and the packet</w:t>
      </w:r>
      <w:r w:rsidR="00677801">
        <w:t>'</w:t>
      </w:r>
      <w:r w:rsidRPr="00F05AB8">
        <w:t>s source IP address (corresponding to UE</w:t>
      </w:r>
      <w:r w:rsidR="00677801">
        <w:t>'</w:t>
      </w:r>
      <w:r w:rsidRPr="00F05AB8">
        <w:t>s IP address) to its own (i.e.</w:t>
      </w:r>
      <w:r w:rsidR="00677801">
        <w:t>,</w:t>
      </w:r>
      <w:r w:rsidRPr="00F05AB8">
        <w:t xml:space="preserve"> the local DNS resolver</w:t>
      </w:r>
      <w:r w:rsidR="00677801">
        <w:t>'</w:t>
      </w:r>
      <w:r w:rsidRPr="00F05AB8">
        <w:t>s) IP address and stores the source IP address (UE-IP) for later processing.</w:t>
      </w:r>
    </w:p>
    <w:p w14:paraId="6AA3A31F" w14:textId="09D5C4CC" w:rsidR="007424F9" w:rsidRDefault="007424F9" w:rsidP="000C11D6">
      <w:pPr>
        <w:pStyle w:val="B2"/>
        <w:ind w:left="0" w:firstLine="0"/>
      </w:pPr>
      <w:r>
        <w:t>For option</w:t>
      </w:r>
      <w:r w:rsidR="00677801">
        <w:t>s</w:t>
      </w:r>
      <w:r>
        <w:t xml:space="preserve"> 3a, 3b, encrypted DNS solutions like DoT, DOH</w:t>
      </w:r>
      <w:r w:rsidR="00677801">
        <w:t>,</w:t>
      </w:r>
      <w:r>
        <w:t xml:space="preserve"> or DTLS </w:t>
      </w:r>
      <w:r w:rsidR="00677801">
        <w:t>is</w:t>
      </w:r>
      <w:r>
        <w:t xml:space="preserve"> not</w:t>
      </w:r>
      <w:r w:rsidR="00677801">
        <w:t xml:space="preserve"> feasible </w:t>
      </w:r>
      <w:r>
        <w:t>as UL CL needs to pr</w:t>
      </w:r>
      <w:r w:rsidR="00677801">
        <w:t>o</w:t>
      </w:r>
      <w:r>
        <w:t>cess the packet to forward to either Lo</w:t>
      </w:r>
      <w:r w:rsidR="00677801">
        <w:t>c</w:t>
      </w:r>
      <w:r>
        <w:t xml:space="preserve">al PSA or PSA for DNS resolution. However, even though </w:t>
      </w:r>
      <w:r w:rsidRPr="007424F9">
        <w:t>Option 3</w:t>
      </w:r>
      <w:r>
        <w:t>a, 3b</w:t>
      </w:r>
      <w:r w:rsidRPr="007424F9">
        <w:t xml:space="preserve"> is not compatible with encryption, but </w:t>
      </w:r>
      <w:r>
        <w:t>it may be possible to use this option without encryption i</w:t>
      </w:r>
      <w:r w:rsidRPr="007424F9">
        <w:t>n a controlled</w:t>
      </w:r>
      <w:r>
        <w:t xml:space="preserve"> and trusted</w:t>
      </w:r>
      <w:r w:rsidRPr="007424F9">
        <w:t xml:space="preserve"> environment</w:t>
      </w:r>
      <w:r w:rsidR="00677801">
        <w:t>,</w:t>
      </w:r>
      <w:r w:rsidRPr="007424F9">
        <w:t xml:space="preserve"> and it should be left to operators to decide whether to enforce the use of DNS encryption or whether to take the informed risk of disabling it.</w:t>
      </w:r>
    </w:p>
    <w:p w14:paraId="28A511AE" w14:textId="75F79607" w:rsidR="00677801" w:rsidRPr="00E66670" w:rsidRDefault="00677801" w:rsidP="00E66670">
      <w:pPr>
        <w:pStyle w:val="B2"/>
        <w:ind w:left="0" w:firstLine="0"/>
        <w:rPr>
          <w:b/>
          <w:bCs/>
        </w:rPr>
      </w:pPr>
      <w:r w:rsidRPr="00E66670">
        <w:rPr>
          <w:b/>
          <w:bCs/>
        </w:rPr>
        <w:t>Observation 2: For option</w:t>
      </w:r>
      <w:r>
        <w:rPr>
          <w:b/>
          <w:bCs/>
        </w:rPr>
        <w:t>s</w:t>
      </w:r>
      <w:r w:rsidRPr="00E66670">
        <w:rPr>
          <w:b/>
          <w:bCs/>
        </w:rPr>
        <w:t xml:space="preserve"> 3a, 3b, encrypted DNS traffic is not an option</w:t>
      </w:r>
      <w:r>
        <w:rPr>
          <w:b/>
          <w:bCs/>
        </w:rPr>
        <w:t>;</w:t>
      </w:r>
      <w:r w:rsidRPr="00E66670">
        <w:rPr>
          <w:b/>
          <w:bCs/>
        </w:rPr>
        <w:t xml:space="preserve"> in that case, </w:t>
      </w:r>
      <w:r>
        <w:rPr>
          <w:b/>
          <w:bCs/>
        </w:rPr>
        <w:t>using</w:t>
      </w:r>
      <w:r w:rsidRPr="00E66670">
        <w:rPr>
          <w:b/>
          <w:bCs/>
        </w:rPr>
        <w:t xml:space="preserve"> this option without e</w:t>
      </w:r>
      <w:r>
        <w:rPr>
          <w:b/>
          <w:bCs/>
        </w:rPr>
        <w:t>n</w:t>
      </w:r>
      <w:r w:rsidRPr="00E66670">
        <w:rPr>
          <w:b/>
          <w:bCs/>
        </w:rPr>
        <w:t xml:space="preserve">cryption should be left to </w:t>
      </w:r>
      <w:r>
        <w:rPr>
          <w:b/>
          <w:bCs/>
        </w:rPr>
        <w:t xml:space="preserve">the </w:t>
      </w:r>
      <w:r w:rsidRPr="00E66670">
        <w:rPr>
          <w:b/>
          <w:bCs/>
        </w:rPr>
        <w:t>operator to decide.</w:t>
      </w:r>
    </w:p>
    <w:p w14:paraId="7630673E" w14:textId="403A045A" w:rsidR="00374BB2" w:rsidRDefault="00374BB2" w:rsidP="00374BB2">
      <w:pPr>
        <w:rPr>
          <w:b/>
          <w:bCs/>
        </w:rPr>
      </w:pPr>
      <w:r>
        <w:rPr>
          <w:b/>
          <w:bCs/>
        </w:rPr>
        <w:t xml:space="preserve"> </w:t>
      </w:r>
    </w:p>
    <w:p w14:paraId="2C118DC8" w14:textId="77777777" w:rsidR="0016788D" w:rsidRPr="0016788D" w:rsidRDefault="0016788D" w:rsidP="0016788D">
      <w:pPr>
        <w:rPr>
          <w:rFonts w:eastAsia="PMingLiU"/>
          <w:kern w:val="24"/>
        </w:rPr>
      </w:pPr>
    </w:p>
    <w:p w14:paraId="530CC128" w14:textId="77777777" w:rsidR="00C022E3" w:rsidRPr="00373A79" w:rsidRDefault="00C022E3">
      <w:pPr>
        <w:pStyle w:val="Heading1"/>
        <w:rPr>
          <w:rFonts w:cs="Arial"/>
          <w:szCs w:val="36"/>
        </w:rPr>
      </w:pPr>
      <w:r w:rsidRPr="00373A79">
        <w:rPr>
          <w:rFonts w:cs="Arial"/>
          <w:szCs w:val="36"/>
        </w:rPr>
        <w:t>4</w:t>
      </w:r>
      <w:r w:rsidRPr="00373A79">
        <w:rPr>
          <w:rFonts w:cs="Arial"/>
          <w:szCs w:val="36"/>
        </w:rPr>
        <w:tab/>
        <w:t>Detailed proposal</w:t>
      </w:r>
    </w:p>
    <w:p w14:paraId="2B5B05A2" w14:textId="714E48DB" w:rsidR="00EA3DAE" w:rsidRPr="00373A79" w:rsidRDefault="00677801" w:rsidP="00E66670">
      <w:pPr>
        <w:jc w:val="both"/>
      </w:pPr>
      <w:r>
        <w:t xml:space="preserve">From the above analysis, we would like to send the reply to LS as in </w:t>
      </w:r>
      <w:r w:rsidR="0025650A" w:rsidRPr="0025650A">
        <w:t>S3-202524</w:t>
      </w:r>
      <w:r>
        <w:t xml:space="preserve"> to SA2, indicating that there is no security issue for DNS resolution options in solution #22.</w:t>
      </w:r>
      <w:r w:rsidR="00EA3DAE" w:rsidRPr="00373A79">
        <w:t xml:space="preserve"> </w:t>
      </w:r>
    </w:p>
    <w:p w14:paraId="5DF3D31E" w14:textId="77777777" w:rsidR="00CE5566" w:rsidRPr="00373A79" w:rsidRDefault="00CE5566" w:rsidP="009D6425"/>
    <w:sectPr w:rsidR="00CE5566" w:rsidRPr="00373A7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1F185C" w14:textId="77777777" w:rsidR="00AF5187" w:rsidRDefault="00AF5187">
      <w:r>
        <w:separator/>
      </w:r>
    </w:p>
  </w:endnote>
  <w:endnote w:type="continuationSeparator" w:id="0">
    <w:p w14:paraId="42AB06F2" w14:textId="77777777" w:rsidR="00AF5187" w:rsidRDefault="00AF51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5FEC56" w14:textId="77777777" w:rsidR="00AF5187" w:rsidRDefault="00AF5187">
      <w:r>
        <w:separator/>
      </w:r>
    </w:p>
  </w:footnote>
  <w:footnote w:type="continuationSeparator" w:id="0">
    <w:p w14:paraId="444DFAF9" w14:textId="77777777" w:rsidR="00AF5187" w:rsidRDefault="00AF518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75069C"/>
    <w:multiLevelType w:val="hybridMultilevel"/>
    <w:tmpl w:val="76E6E3A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3C60BDD"/>
    <w:multiLevelType w:val="hybridMultilevel"/>
    <w:tmpl w:val="8EC8FE2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2A6540D"/>
    <w:multiLevelType w:val="hybridMultilevel"/>
    <w:tmpl w:val="ADFE777C"/>
    <w:lvl w:ilvl="0" w:tplc="981E4B0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8E45046"/>
    <w:multiLevelType w:val="hybridMultilevel"/>
    <w:tmpl w:val="BA5C087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BCF2415"/>
    <w:multiLevelType w:val="hybridMultilevel"/>
    <w:tmpl w:val="BF34A82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44E55745"/>
    <w:multiLevelType w:val="hybridMultilevel"/>
    <w:tmpl w:val="8A36B2A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8"/>
  </w:num>
  <w:num w:numId="5">
    <w:abstractNumId w:val="15"/>
  </w:num>
  <w:num w:numId="6">
    <w:abstractNumId w:val="9"/>
  </w:num>
  <w:num w:numId="7">
    <w:abstractNumId w:val="10"/>
  </w:num>
  <w:num w:numId="8">
    <w:abstractNumId w:val="23"/>
  </w:num>
  <w:num w:numId="9">
    <w:abstractNumId w:val="21"/>
  </w:num>
  <w:num w:numId="10">
    <w:abstractNumId w:val="22"/>
  </w:num>
  <w:num w:numId="11">
    <w:abstractNumId w:val="12"/>
  </w:num>
  <w:num w:numId="12">
    <w:abstractNumId w:val="20"/>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3"/>
  </w:num>
  <w:num w:numId="21">
    <w:abstractNumId w:val="17"/>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8"/>
  </w:num>
  <w:num w:numId="2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hideSpellingErrors/>
  <w:hideGrammatical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jOzNLc0szCxNLcwtzBV0lEKTi0uzszPAykwrgUAxeJ+2iwAAAA="/>
  </w:docVars>
  <w:rsids>
    <w:rsidRoot w:val="00E30155"/>
    <w:rsid w:val="0000271B"/>
    <w:rsid w:val="00012515"/>
    <w:rsid w:val="00045E4A"/>
    <w:rsid w:val="000478C9"/>
    <w:rsid w:val="00050FF6"/>
    <w:rsid w:val="000561DF"/>
    <w:rsid w:val="000563E4"/>
    <w:rsid w:val="00060358"/>
    <w:rsid w:val="00064E11"/>
    <w:rsid w:val="000819D8"/>
    <w:rsid w:val="0008746D"/>
    <w:rsid w:val="000A0F3C"/>
    <w:rsid w:val="000A372F"/>
    <w:rsid w:val="000B0DAF"/>
    <w:rsid w:val="000B756E"/>
    <w:rsid w:val="000C11D6"/>
    <w:rsid w:val="000C2202"/>
    <w:rsid w:val="000C3C2D"/>
    <w:rsid w:val="000D369F"/>
    <w:rsid w:val="000D6755"/>
    <w:rsid w:val="000E2083"/>
    <w:rsid w:val="000E2FEC"/>
    <w:rsid w:val="000F087B"/>
    <w:rsid w:val="00122626"/>
    <w:rsid w:val="00126DB4"/>
    <w:rsid w:val="00141188"/>
    <w:rsid w:val="001570C9"/>
    <w:rsid w:val="00157D61"/>
    <w:rsid w:val="00162B80"/>
    <w:rsid w:val="00164AE3"/>
    <w:rsid w:val="001667C3"/>
    <w:rsid w:val="0016788D"/>
    <w:rsid w:val="001700C9"/>
    <w:rsid w:val="0017487E"/>
    <w:rsid w:val="0019089D"/>
    <w:rsid w:val="001C03CA"/>
    <w:rsid w:val="001C3EC8"/>
    <w:rsid w:val="001D2BD4"/>
    <w:rsid w:val="001E0D04"/>
    <w:rsid w:val="001F1529"/>
    <w:rsid w:val="001F7543"/>
    <w:rsid w:val="0020395B"/>
    <w:rsid w:val="00230A11"/>
    <w:rsid w:val="00244C9A"/>
    <w:rsid w:val="00256280"/>
    <w:rsid w:val="0025650A"/>
    <w:rsid w:val="0025663E"/>
    <w:rsid w:val="0026022C"/>
    <w:rsid w:val="00265115"/>
    <w:rsid w:val="00276A5B"/>
    <w:rsid w:val="00286F88"/>
    <w:rsid w:val="00297251"/>
    <w:rsid w:val="00297D21"/>
    <w:rsid w:val="002C7AF5"/>
    <w:rsid w:val="00300C85"/>
    <w:rsid w:val="00315347"/>
    <w:rsid w:val="003163C8"/>
    <w:rsid w:val="003238A8"/>
    <w:rsid w:val="003240AE"/>
    <w:rsid w:val="0034089D"/>
    <w:rsid w:val="003531A6"/>
    <w:rsid w:val="0035441C"/>
    <w:rsid w:val="0035456A"/>
    <w:rsid w:val="003552A1"/>
    <w:rsid w:val="003609C6"/>
    <w:rsid w:val="003643B3"/>
    <w:rsid w:val="00364969"/>
    <w:rsid w:val="00371032"/>
    <w:rsid w:val="00373A79"/>
    <w:rsid w:val="00374BB2"/>
    <w:rsid w:val="0038706D"/>
    <w:rsid w:val="003A50D4"/>
    <w:rsid w:val="003B502E"/>
    <w:rsid w:val="003B7627"/>
    <w:rsid w:val="003C48C7"/>
    <w:rsid w:val="003C5A97"/>
    <w:rsid w:val="003D091B"/>
    <w:rsid w:val="003E55AC"/>
    <w:rsid w:val="003F52B2"/>
    <w:rsid w:val="004005EF"/>
    <w:rsid w:val="004047F6"/>
    <w:rsid w:val="00416475"/>
    <w:rsid w:val="004260D0"/>
    <w:rsid w:val="004320DB"/>
    <w:rsid w:val="004427CB"/>
    <w:rsid w:val="00454BF1"/>
    <w:rsid w:val="004761D5"/>
    <w:rsid w:val="004B49ED"/>
    <w:rsid w:val="004B7435"/>
    <w:rsid w:val="004C45D8"/>
    <w:rsid w:val="004C5377"/>
    <w:rsid w:val="004D15B6"/>
    <w:rsid w:val="004D55C2"/>
    <w:rsid w:val="004F2420"/>
    <w:rsid w:val="00504D15"/>
    <w:rsid w:val="0050580B"/>
    <w:rsid w:val="00511DBD"/>
    <w:rsid w:val="00512081"/>
    <w:rsid w:val="00515EB9"/>
    <w:rsid w:val="00515FBF"/>
    <w:rsid w:val="00524B63"/>
    <w:rsid w:val="00526190"/>
    <w:rsid w:val="00537262"/>
    <w:rsid w:val="0053798A"/>
    <w:rsid w:val="005450A5"/>
    <w:rsid w:val="005502A5"/>
    <w:rsid w:val="0057156E"/>
    <w:rsid w:val="005729C4"/>
    <w:rsid w:val="00575FCB"/>
    <w:rsid w:val="00576FF8"/>
    <w:rsid w:val="00581121"/>
    <w:rsid w:val="00584318"/>
    <w:rsid w:val="00591712"/>
    <w:rsid w:val="0059227B"/>
    <w:rsid w:val="005925F1"/>
    <w:rsid w:val="0059439D"/>
    <w:rsid w:val="005B795D"/>
    <w:rsid w:val="005D15BF"/>
    <w:rsid w:val="005D4AE9"/>
    <w:rsid w:val="005D7FCC"/>
    <w:rsid w:val="005E55DD"/>
    <w:rsid w:val="005F1AB6"/>
    <w:rsid w:val="005F4008"/>
    <w:rsid w:val="005F5165"/>
    <w:rsid w:val="00614967"/>
    <w:rsid w:val="006203B2"/>
    <w:rsid w:val="006205D4"/>
    <w:rsid w:val="006221CB"/>
    <w:rsid w:val="006313DD"/>
    <w:rsid w:val="00643DBD"/>
    <w:rsid w:val="0065070B"/>
    <w:rsid w:val="00650A14"/>
    <w:rsid w:val="00652248"/>
    <w:rsid w:val="00654105"/>
    <w:rsid w:val="00657B80"/>
    <w:rsid w:val="00662294"/>
    <w:rsid w:val="006635F7"/>
    <w:rsid w:val="00675FD5"/>
    <w:rsid w:val="00677801"/>
    <w:rsid w:val="00687AD8"/>
    <w:rsid w:val="006911BE"/>
    <w:rsid w:val="00693837"/>
    <w:rsid w:val="006A0ED1"/>
    <w:rsid w:val="006A3634"/>
    <w:rsid w:val="006A70AC"/>
    <w:rsid w:val="006D1309"/>
    <w:rsid w:val="006D340A"/>
    <w:rsid w:val="006D47F1"/>
    <w:rsid w:val="006D552D"/>
    <w:rsid w:val="006E2566"/>
    <w:rsid w:val="00704725"/>
    <w:rsid w:val="00732F1E"/>
    <w:rsid w:val="007424F9"/>
    <w:rsid w:val="00743440"/>
    <w:rsid w:val="007574C6"/>
    <w:rsid w:val="00782E95"/>
    <w:rsid w:val="00787EBB"/>
    <w:rsid w:val="007918E0"/>
    <w:rsid w:val="00791C2C"/>
    <w:rsid w:val="0079207A"/>
    <w:rsid w:val="00797F3B"/>
    <w:rsid w:val="007C082D"/>
    <w:rsid w:val="007C27B0"/>
    <w:rsid w:val="007D5FB0"/>
    <w:rsid w:val="007E039A"/>
    <w:rsid w:val="007E40D2"/>
    <w:rsid w:val="007F300B"/>
    <w:rsid w:val="007F616C"/>
    <w:rsid w:val="00801790"/>
    <w:rsid w:val="00806026"/>
    <w:rsid w:val="00823454"/>
    <w:rsid w:val="008257C6"/>
    <w:rsid w:val="00866EC9"/>
    <w:rsid w:val="00870862"/>
    <w:rsid w:val="00887E99"/>
    <w:rsid w:val="008B7F2F"/>
    <w:rsid w:val="008C16AD"/>
    <w:rsid w:val="008F69FC"/>
    <w:rsid w:val="00905021"/>
    <w:rsid w:val="0091187F"/>
    <w:rsid w:val="009140C4"/>
    <w:rsid w:val="00923A35"/>
    <w:rsid w:val="00926ABD"/>
    <w:rsid w:val="009274D7"/>
    <w:rsid w:val="0093109E"/>
    <w:rsid w:val="009338BC"/>
    <w:rsid w:val="00934017"/>
    <w:rsid w:val="009357AC"/>
    <w:rsid w:val="009610AF"/>
    <w:rsid w:val="00962FD3"/>
    <w:rsid w:val="00966D47"/>
    <w:rsid w:val="009875B1"/>
    <w:rsid w:val="00997CFC"/>
    <w:rsid w:val="009A33A6"/>
    <w:rsid w:val="009A440A"/>
    <w:rsid w:val="009C0DED"/>
    <w:rsid w:val="009D6425"/>
    <w:rsid w:val="009D7ABD"/>
    <w:rsid w:val="009F2A4E"/>
    <w:rsid w:val="00A00E41"/>
    <w:rsid w:val="00A01159"/>
    <w:rsid w:val="00A132C8"/>
    <w:rsid w:val="00A145DB"/>
    <w:rsid w:val="00A14FB0"/>
    <w:rsid w:val="00A26698"/>
    <w:rsid w:val="00A37D7F"/>
    <w:rsid w:val="00A65967"/>
    <w:rsid w:val="00A73BC0"/>
    <w:rsid w:val="00A76242"/>
    <w:rsid w:val="00A82238"/>
    <w:rsid w:val="00A84A94"/>
    <w:rsid w:val="00A86F2A"/>
    <w:rsid w:val="00A91017"/>
    <w:rsid w:val="00A93D46"/>
    <w:rsid w:val="00A96EEF"/>
    <w:rsid w:val="00A979AE"/>
    <w:rsid w:val="00AA1357"/>
    <w:rsid w:val="00AA4A81"/>
    <w:rsid w:val="00AA6824"/>
    <w:rsid w:val="00AB6D07"/>
    <w:rsid w:val="00AC66C4"/>
    <w:rsid w:val="00AD1823"/>
    <w:rsid w:val="00AE3CD2"/>
    <w:rsid w:val="00AE5C2F"/>
    <w:rsid w:val="00AF1E23"/>
    <w:rsid w:val="00AF5187"/>
    <w:rsid w:val="00B01AFF"/>
    <w:rsid w:val="00B27E39"/>
    <w:rsid w:val="00B30625"/>
    <w:rsid w:val="00B45547"/>
    <w:rsid w:val="00B5622D"/>
    <w:rsid w:val="00B653C2"/>
    <w:rsid w:val="00B85CE8"/>
    <w:rsid w:val="00B90C4D"/>
    <w:rsid w:val="00B9565B"/>
    <w:rsid w:val="00BA272A"/>
    <w:rsid w:val="00BB0C6B"/>
    <w:rsid w:val="00BB1E97"/>
    <w:rsid w:val="00BB7E64"/>
    <w:rsid w:val="00BC3720"/>
    <w:rsid w:val="00BC4163"/>
    <w:rsid w:val="00BC573A"/>
    <w:rsid w:val="00BC5E35"/>
    <w:rsid w:val="00BE3AD7"/>
    <w:rsid w:val="00BF40AE"/>
    <w:rsid w:val="00BF6777"/>
    <w:rsid w:val="00BF6E14"/>
    <w:rsid w:val="00C0095B"/>
    <w:rsid w:val="00C022E3"/>
    <w:rsid w:val="00C14279"/>
    <w:rsid w:val="00C24313"/>
    <w:rsid w:val="00C3558F"/>
    <w:rsid w:val="00C4712D"/>
    <w:rsid w:val="00C606CC"/>
    <w:rsid w:val="00C71504"/>
    <w:rsid w:val="00C76E96"/>
    <w:rsid w:val="00C9190D"/>
    <w:rsid w:val="00C94F55"/>
    <w:rsid w:val="00C97BB8"/>
    <w:rsid w:val="00CA473E"/>
    <w:rsid w:val="00CA6E00"/>
    <w:rsid w:val="00CA76F0"/>
    <w:rsid w:val="00CA7711"/>
    <w:rsid w:val="00CA7D62"/>
    <w:rsid w:val="00CB1B2A"/>
    <w:rsid w:val="00CB44FD"/>
    <w:rsid w:val="00CB672D"/>
    <w:rsid w:val="00CE5566"/>
    <w:rsid w:val="00CF2394"/>
    <w:rsid w:val="00CF3034"/>
    <w:rsid w:val="00D11216"/>
    <w:rsid w:val="00D30595"/>
    <w:rsid w:val="00D61150"/>
    <w:rsid w:val="00D62265"/>
    <w:rsid w:val="00D64DFD"/>
    <w:rsid w:val="00D84D07"/>
    <w:rsid w:val="00D84EA9"/>
    <w:rsid w:val="00D8512E"/>
    <w:rsid w:val="00D872E1"/>
    <w:rsid w:val="00DA1E58"/>
    <w:rsid w:val="00DB23B9"/>
    <w:rsid w:val="00DB5C5B"/>
    <w:rsid w:val="00DC0EDB"/>
    <w:rsid w:val="00DD203A"/>
    <w:rsid w:val="00DE4EF2"/>
    <w:rsid w:val="00DF2C0E"/>
    <w:rsid w:val="00E06FFB"/>
    <w:rsid w:val="00E071E4"/>
    <w:rsid w:val="00E105B5"/>
    <w:rsid w:val="00E1224D"/>
    <w:rsid w:val="00E1472D"/>
    <w:rsid w:val="00E30155"/>
    <w:rsid w:val="00E35674"/>
    <w:rsid w:val="00E56E5E"/>
    <w:rsid w:val="00E60749"/>
    <w:rsid w:val="00E66670"/>
    <w:rsid w:val="00E74BB6"/>
    <w:rsid w:val="00E75085"/>
    <w:rsid w:val="00E83A9E"/>
    <w:rsid w:val="00E86ADB"/>
    <w:rsid w:val="00E9672F"/>
    <w:rsid w:val="00E973B2"/>
    <w:rsid w:val="00EA3DAE"/>
    <w:rsid w:val="00EB7902"/>
    <w:rsid w:val="00EC0C0E"/>
    <w:rsid w:val="00EC580E"/>
    <w:rsid w:val="00ED029A"/>
    <w:rsid w:val="00ED4954"/>
    <w:rsid w:val="00ED553E"/>
    <w:rsid w:val="00EE0943"/>
    <w:rsid w:val="00F071F8"/>
    <w:rsid w:val="00F10394"/>
    <w:rsid w:val="00F37F4B"/>
    <w:rsid w:val="00F46137"/>
    <w:rsid w:val="00F555D5"/>
    <w:rsid w:val="00F5563B"/>
    <w:rsid w:val="00F70AF6"/>
    <w:rsid w:val="00F70BB0"/>
    <w:rsid w:val="00F77E64"/>
    <w:rsid w:val="00F82507"/>
    <w:rsid w:val="00F82C5B"/>
    <w:rsid w:val="00F85343"/>
    <w:rsid w:val="00F8685D"/>
    <w:rsid w:val="00F86F93"/>
    <w:rsid w:val="00FA38A8"/>
    <w:rsid w:val="00FB3E19"/>
    <w:rsid w:val="00FC5E53"/>
    <w:rsid w:val="00FD0400"/>
    <w:rsid w:val="00FD27C6"/>
    <w:rsid w:val="00FD431C"/>
    <w:rsid w:val="00FD6B5A"/>
    <w:rsid w:val="00FE24D5"/>
    <w:rsid w:val="00FE446E"/>
    <w:rsid w:val="00FE79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60D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paragraph" w:styleId="CommentSubject">
    <w:name w:val="annotation subject"/>
    <w:basedOn w:val="CommentText"/>
    <w:next w:val="CommentText"/>
    <w:link w:val="CommentSubjectChar"/>
    <w:rsid w:val="00E1472D"/>
    <w:rPr>
      <w:b/>
      <w:bCs/>
    </w:rPr>
  </w:style>
  <w:style w:type="character" w:customStyle="1" w:styleId="CommentTextChar">
    <w:name w:val="Comment Text Char"/>
    <w:link w:val="CommentText"/>
    <w:rsid w:val="00E1472D"/>
    <w:rPr>
      <w:rFonts w:ascii="Times New Roman" w:hAnsi="Times New Roman"/>
      <w:lang w:eastAsia="en-US"/>
    </w:rPr>
  </w:style>
  <w:style w:type="character" w:customStyle="1" w:styleId="CommentSubjectChar">
    <w:name w:val="Comment Subject Char"/>
    <w:link w:val="CommentSubject"/>
    <w:rsid w:val="00E1472D"/>
    <w:rPr>
      <w:rFonts w:ascii="Times New Roman" w:hAnsi="Times New Roman"/>
      <w:b/>
      <w:bCs/>
      <w:lang w:eastAsia="en-US"/>
    </w:rPr>
  </w:style>
  <w:style w:type="character" w:customStyle="1" w:styleId="EXChar">
    <w:name w:val="EX Char"/>
    <w:link w:val="EX"/>
    <w:locked/>
    <w:rsid w:val="00F5563B"/>
    <w:rPr>
      <w:rFonts w:ascii="Times New Roman" w:hAnsi="Times New Roman"/>
      <w:lang w:eastAsia="en-US"/>
    </w:rPr>
  </w:style>
  <w:style w:type="character" w:customStyle="1" w:styleId="B1Char">
    <w:name w:val="B1 Char"/>
    <w:link w:val="B1"/>
    <w:rsid w:val="000B0DAF"/>
    <w:rPr>
      <w:rFonts w:ascii="Times New Roman" w:hAnsi="Times New Roman"/>
      <w:lang w:eastAsia="en-US"/>
    </w:rPr>
  </w:style>
  <w:style w:type="character" w:customStyle="1" w:styleId="Heading2Char">
    <w:name w:val="Heading 2 Char"/>
    <w:aliases w:val="H2 Char,h2 Char,2nd level Char,†berschrift 2 Char,õberschrift 2 Char,UNDERRUBRIK 1-2 Char"/>
    <w:link w:val="Heading2"/>
    <w:rsid w:val="00D84D07"/>
    <w:rPr>
      <w:rFonts w:ascii="Arial" w:hAnsi="Arial"/>
      <w:sz w:val="32"/>
      <w:lang w:eastAsia="en-US"/>
    </w:rPr>
  </w:style>
  <w:style w:type="character" w:customStyle="1" w:styleId="EditorsNoteCharChar">
    <w:name w:val="Editor's Note Char Char"/>
    <w:link w:val="EditorsNote"/>
    <w:rsid w:val="009A33A6"/>
    <w:rPr>
      <w:rFonts w:ascii="Times New Roman" w:hAnsi="Times New Roman"/>
      <w:color w:val="FF0000"/>
      <w:lang w:eastAsia="en-US"/>
    </w:rPr>
  </w:style>
  <w:style w:type="paragraph" w:customStyle="1" w:styleId="tah0">
    <w:name w:val="tah"/>
    <w:basedOn w:val="Normal"/>
    <w:rsid w:val="00614967"/>
    <w:pPr>
      <w:spacing w:before="100" w:beforeAutospacing="1" w:after="100" w:afterAutospacing="1"/>
    </w:pPr>
    <w:rPr>
      <w:rFonts w:eastAsia="Calibri"/>
      <w:color w:val="000000"/>
      <w:sz w:val="24"/>
      <w:szCs w:val="24"/>
      <w:lang w:val="en-US" w:eastAsia="ja-JP"/>
    </w:rPr>
  </w:style>
  <w:style w:type="character" w:customStyle="1" w:styleId="EditorsNoteChar">
    <w:name w:val="Editor's Note Char"/>
    <w:rsid w:val="00060358"/>
    <w:rPr>
      <w:color w:val="FF0000"/>
      <w:lang w:eastAsia="x-none"/>
    </w:rPr>
  </w:style>
  <w:style w:type="character" w:customStyle="1" w:styleId="NOZchn">
    <w:name w:val="NO Zchn"/>
    <w:link w:val="NO"/>
    <w:rsid w:val="00060358"/>
    <w:rPr>
      <w:rFonts w:ascii="Times New Roman" w:hAnsi="Times New Roman"/>
      <w:lang w:val="en-GB" w:eastAsia="en-US"/>
    </w:rPr>
  </w:style>
  <w:style w:type="paragraph" w:styleId="NormalWeb">
    <w:name w:val="Normal (Web)"/>
    <w:basedOn w:val="Normal"/>
    <w:uiPriority w:val="99"/>
    <w:unhideWhenUsed/>
    <w:rsid w:val="00801790"/>
    <w:pPr>
      <w:spacing w:before="100" w:beforeAutospacing="1" w:after="100" w:afterAutospacing="1"/>
    </w:pPr>
    <w:rPr>
      <w:rFonts w:eastAsia="Batang"/>
      <w:sz w:val="24"/>
      <w:szCs w:val="24"/>
      <w:lang w:eastAsia="en-GB"/>
    </w:rPr>
  </w:style>
  <w:style w:type="character" w:customStyle="1" w:styleId="B1Char1">
    <w:name w:val="B1 Char1"/>
    <w:locked/>
    <w:rsid w:val="00934017"/>
    <w:rPr>
      <w:rFonts w:asciiTheme="minorHAnsi" w:eastAsiaTheme="minorHAnsi" w:hAnsiTheme="minorHAnsi" w:cstheme="minorBidi"/>
      <w:sz w:val="22"/>
      <w:szCs w:val="22"/>
    </w:rPr>
  </w:style>
  <w:style w:type="character" w:customStyle="1" w:styleId="TFChar">
    <w:name w:val="TF Char"/>
    <w:link w:val="TF"/>
    <w:qFormat/>
    <w:rsid w:val="004B7435"/>
    <w:rPr>
      <w:rFonts w:ascii="Arial" w:hAnsi="Arial"/>
      <w:b/>
      <w:lang w:val="en-GB"/>
    </w:rPr>
  </w:style>
  <w:style w:type="character" w:customStyle="1" w:styleId="B2Char">
    <w:name w:val="B2 Char"/>
    <w:link w:val="B2"/>
    <w:rsid w:val="00CB672D"/>
    <w:rPr>
      <w:rFonts w:ascii="Times New Roman" w:hAnsi="Times New Roman"/>
      <w:lang w:val="en-GB"/>
    </w:rPr>
  </w:style>
  <w:style w:type="character" w:customStyle="1" w:styleId="B3Char2">
    <w:name w:val="B3 Char2"/>
    <w:link w:val="B3"/>
    <w:rsid w:val="00F555D5"/>
    <w:rPr>
      <w:rFonts w:ascii="Times New Roman" w:hAnsi="Times New Roman"/>
      <w:lang w:val="en-GB"/>
    </w:rPr>
  </w:style>
  <w:style w:type="character" w:styleId="Strong">
    <w:name w:val="Strong"/>
    <w:qFormat/>
    <w:rsid w:val="00F555D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752983">
      <w:bodyDiv w:val="1"/>
      <w:marLeft w:val="0"/>
      <w:marRight w:val="0"/>
      <w:marTop w:val="0"/>
      <w:marBottom w:val="0"/>
      <w:divBdr>
        <w:top w:val="none" w:sz="0" w:space="0" w:color="auto"/>
        <w:left w:val="none" w:sz="0" w:space="0" w:color="auto"/>
        <w:bottom w:val="none" w:sz="0" w:space="0" w:color="auto"/>
        <w:right w:val="none" w:sz="0" w:space="0" w:color="auto"/>
      </w:divBdr>
    </w:div>
    <w:div w:id="266501029">
      <w:bodyDiv w:val="1"/>
      <w:marLeft w:val="0"/>
      <w:marRight w:val="0"/>
      <w:marTop w:val="0"/>
      <w:marBottom w:val="0"/>
      <w:divBdr>
        <w:top w:val="none" w:sz="0" w:space="0" w:color="auto"/>
        <w:left w:val="none" w:sz="0" w:space="0" w:color="auto"/>
        <w:bottom w:val="none" w:sz="0" w:space="0" w:color="auto"/>
        <w:right w:val="none" w:sz="0" w:space="0" w:color="auto"/>
      </w:divBdr>
    </w:div>
    <w:div w:id="520361304">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90709478">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219122884">
      <w:bodyDiv w:val="1"/>
      <w:marLeft w:val="0"/>
      <w:marRight w:val="0"/>
      <w:marTop w:val="0"/>
      <w:marBottom w:val="0"/>
      <w:divBdr>
        <w:top w:val="none" w:sz="0" w:space="0" w:color="auto"/>
        <w:left w:val="none" w:sz="0" w:space="0" w:color="auto"/>
        <w:bottom w:val="none" w:sz="0" w:space="0" w:color="auto"/>
        <w:right w:val="none" w:sz="0" w:space="0" w:color="auto"/>
      </w:divBdr>
    </w:div>
    <w:div w:id="1699042438">
      <w:bodyDiv w:val="1"/>
      <w:marLeft w:val="0"/>
      <w:marRight w:val="0"/>
      <w:marTop w:val="0"/>
      <w:marBottom w:val="0"/>
      <w:divBdr>
        <w:top w:val="none" w:sz="0" w:space="0" w:color="auto"/>
        <w:left w:val="none" w:sz="0" w:space="0" w:color="auto"/>
        <w:bottom w:val="none" w:sz="0" w:space="0" w:color="auto"/>
        <w:right w:val="none" w:sz="0" w:space="0" w:color="auto"/>
      </w:divBdr>
    </w:div>
    <w:div w:id="2142535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B36EE8-7F55-403F-B687-1AE3DE1C00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878</Words>
  <Characters>4362</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CTPClassification=CTP_NT</cp:keywords>
  <dc:description/>
  <cp:lastModifiedBy/>
  <cp:revision>1</cp:revision>
  <dcterms:created xsi:type="dcterms:W3CDTF">2020-10-02T06:10:00Z</dcterms:created>
  <dcterms:modified xsi:type="dcterms:W3CDTF">2020-10-02T06:10:00Z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4fcfe303-824e-4074-bd75-de38587fdee6</vt:lpwstr>
  </property>
  <property fmtid="{D5CDD505-2E9C-101B-9397-08002B2CF9AE}" pid="3" name="CTP_TimeStamp">
    <vt:lpwstr>2020-08-06 11:05:25Z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